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8620F" w14:textId="77777777" w:rsidR="008E2620" w:rsidRDefault="008E2620"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15"/>
      </w:tblGrid>
      <w:tr w:rsidR="00406F6C" w14:paraId="035041AE" w14:textId="77777777" w:rsidTr="00384054">
        <w:tc>
          <w:tcPr>
            <w:tcW w:w="3823" w:type="dxa"/>
          </w:tcPr>
          <w:p w14:paraId="7ACD4936" w14:textId="1B613004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ДОГОВОР ПОСТАВКИ</w:t>
            </w:r>
            <w:r w:rsidR="00F23B2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(ТИПОВОЙ)</w:t>
            </w:r>
            <w:r w:rsidR="00480BC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ПК И ЭПК</w:t>
            </w:r>
          </w:p>
        </w:tc>
        <w:tc>
          <w:tcPr>
            <w:tcW w:w="6515" w:type="dxa"/>
          </w:tcPr>
          <w:p w14:paraId="307E9614" w14:textId="22D33E81" w:rsidR="00406F6C" w:rsidRPr="00406F6C" w:rsidRDefault="00406F6C" w:rsidP="00410C4E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permStart w:id="949178471" w:edGrp="everyone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_</w:t>
            </w:r>
            <w:r w:rsidR="00410C4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______________________________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_ </w:t>
            </w:r>
            <w:permEnd w:id="949178471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от </w:t>
            </w:r>
            <w:permStart w:id="1593605357" w:edGrp="everyone"/>
            <w:r w:rsidR="00410C4E">
              <w:rPr>
                <w:rFonts w:ascii="Arial Narrow" w:hAnsi="Arial Narrow" w:cs="Arial"/>
                <w:b/>
                <w:bCs/>
                <w:sz w:val="20"/>
                <w:szCs w:val="20"/>
              </w:rPr>
              <w:t>___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__________ </w:t>
            </w:r>
            <w:permEnd w:id="1593605357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г.</w:t>
            </w:r>
          </w:p>
        </w:tc>
      </w:tr>
      <w:tr w:rsidR="00406F6C" w14:paraId="0ACB8425" w14:textId="77777777" w:rsidTr="00384054">
        <w:tc>
          <w:tcPr>
            <w:tcW w:w="10338" w:type="dxa"/>
            <w:gridSpan w:val="2"/>
          </w:tcPr>
          <w:p w14:paraId="11B29359" w14:textId="4AF056EF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06F6C" w:rsidRPr="00A9757E" w14:paraId="7DCDFBF4" w14:textId="77777777" w:rsidTr="00384054">
        <w:tc>
          <w:tcPr>
            <w:tcW w:w="3823" w:type="dxa"/>
          </w:tcPr>
          <w:p w14:paraId="3C992581" w14:textId="5F8249DD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СТОРОНА 1</w:t>
            </w:r>
          </w:p>
        </w:tc>
        <w:tc>
          <w:tcPr>
            <w:tcW w:w="6515" w:type="dxa"/>
          </w:tcPr>
          <w:p w14:paraId="5A40AA31" w14:textId="72D5B87C" w:rsidR="00406F6C" w:rsidRPr="00406F6C" w:rsidRDefault="00406F6C" w:rsidP="00406F6C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Общество с ограниченной ответственностью «Лента»</w:t>
            </w:r>
          </w:p>
        </w:tc>
      </w:tr>
      <w:tr w:rsidR="00406F6C" w:rsidRPr="00406F6C" w14:paraId="1FD0C42F" w14:textId="77777777" w:rsidTr="00384054">
        <w:tc>
          <w:tcPr>
            <w:tcW w:w="3823" w:type="dxa"/>
          </w:tcPr>
          <w:p w14:paraId="6247BDE5" w14:textId="2083000B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6515" w:type="dxa"/>
          </w:tcPr>
          <w:p w14:paraId="754CD693" w14:textId="1FBA324E" w:rsidR="00406F6C" w:rsidRPr="00406F6C" w:rsidRDefault="0078043C" w:rsidP="0078043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1037832048605</w:t>
            </w:r>
          </w:p>
        </w:tc>
      </w:tr>
      <w:tr w:rsidR="00406F6C" w14:paraId="73B93BC6" w14:textId="77777777" w:rsidTr="00384054">
        <w:tc>
          <w:tcPr>
            <w:tcW w:w="3823" w:type="dxa"/>
          </w:tcPr>
          <w:p w14:paraId="2702FF71" w14:textId="3DB81EF3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ИНН/КПП</w:t>
            </w:r>
          </w:p>
        </w:tc>
        <w:tc>
          <w:tcPr>
            <w:tcW w:w="6515" w:type="dxa"/>
          </w:tcPr>
          <w:p w14:paraId="390E46A7" w14:textId="5DE02F1B" w:rsidR="00406F6C" w:rsidRPr="0078043C" w:rsidRDefault="0078043C" w:rsidP="00406F6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7814148471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997350001</w:t>
            </w:r>
          </w:p>
        </w:tc>
      </w:tr>
      <w:tr w:rsidR="00406F6C" w14:paraId="3C7149CC" w14:textId="77777777" w:rsidTr="00384054">
        <w:tc>
          <w:tcPr>
            <w:tcW w:w="3823" w:type="dxa"/>
          </w:tcPr>
          <w:p w14:paraId="16EF67AA" w14:textId="30944050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ОКПО</w:t>
            </w:r>
          </w:p>
        </w:tc>
        <w:tc>
          <w:tcPr>
            <w:tcW w:w="6515" w:type="dxa"/>
          </w:tcPr>
          <w:p w14:paraId="796896E2" w14:textId="1FF494F0" w:rsidR="00406F6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71385386</w:t>
            </w:r>
          </w:p>
        </w:tc>
      </w:tr>
      <w:tr w:rsidR="00406F6C" w:rsidRPr="00A9757E" w14:paraId="72C10172" w14:textId="77777777" w:rsidTr="00384054">
        <w:tc>
          <w:tcPr>
            <w:tcW w:w="3823" w:type="dxa"/>
          </w:tcPr>
          <w:p w14:paraId="2437033B" w14:textId="594AAEC8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МЕСТОНАХОЖДЕНИЕ</w:t>
            </w:r>
          </w:p>
        </w:tc>
        <w:tc>
          <w:tcPr>
            <w:tcW w:w="6515" w:type="dxa"/>
          </w:tcPr>
          <w:p w14:paraId="6D83C247" w14:textId="6303BE39" w:rsidR="00406F6C" w:rsidRPr="0078043C" w:rsidRDefault="0078043C" w:rsidP="00406F6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197374 г.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Санкт-Петербург, ул. Савушкина, д.112, литера Б.</w:t>
            </w:r>
          </w:p>
        </w:tc>
      </w:tr>
      <w:tr w:rsidR="00406F6C" w:rsidRPr="00A9757E" w14:paraId="148B600E" w14:textId="77777777" w:rsidTr="00384054">
        <w:tc>
          <w:tcPr>
            <w:tcW w:w="3823" w:type="dxa"/>
          </w:tcPr>
          <w:p w14:paraId="716162BB" w14:textId="33FDC69C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6515" w:type="dxa"/>
          </w:tcPr>
          <w:p w14:paraId="40158490" w14:textId="64E38CC6" w:rsidR="00406F6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197374 г.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Санкт-Петербург, ул. Савушкина, д.112, литера Б.</w:t>
            </w:r>
          </w:p>
        </w:tc>
      </w:tr>
      <w:tr w:rsidR="00406F6C" w14:paraId="430F95A3" w14:textId="77777777" w:rsidTr="00384054">
        <w:tc>
          <w:tcPr>
            <w:tcW w:w="3823" w:type="dxa"/>
          </w:tcPr>
          <w:p w14:paraId="69012901" w14:textId="6F7D5823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515" w:type="dxa"/>
          </w:tcPr>
          <w:p w14:paraId="6C8EF310" w14:textId="2A577A65" w:rsidR="00406F6C" w:rsidRPr="0078043C" w:rsidRDefault="0078043C" w:rsidP="0078043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40702810539000004574</w:t>
            </w:r>
          </w:p>
        </w:tc>
      </w:tr>
      <w:tr w:rsidR="00406F6C" w:rsidRPr="00A9757E" w14:paraId="1C94E15B" w14:textId="77777777" w:rsidTr="00384054">
        <w:tc>
          <w:tcPr>
            <w:tcW w:w="3823" w:type="dxa"/>
          </w:tcPr>
          <w:p w14:paraId="67E49FA8" w14:textId="2A8A15B0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6515" w:type="dxa"/>
          </w:tcPr>
          <w:p w14:paraId="48CDDC9A" w14:textId="56A3D840" w:rsidR="00406F6C" w:rsidRDefault="0078043C" w:rsidP="0078043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ФИЛИАЛ ОПЕРУ ПАО БАНК ВТБ В САНКТ-ПЕТЕРБУРГЕ</w:t>
            </w:r>
          </w:p>
        </w:tc>
      </w:tr>
      <w:tr w:rsidR="00406F6C" w:rsidRPr="00406F6C" w14:paraId="7D701A90" w14:textId="77777777" w:rsidTr="00384054">
        <w:tc>
          <w:tcPr>
            <w:tcW w:w="3823" w:type="dxa"/>
          </w:tcPr>
          <w:p w14:paraId="15E58DA9" w14:textId="77BB9374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КОР. СЧЕТ</w:t>
            </w:r>
          </w:p>
        </w:tc>
        <w:tc>
          <w:tcPr>
            <w:tcW w:w="6515" w:type="dxa"/>
          </w:tcPr>
          <w:p w14:paraId="22785560" w14:textId="78E9741A" w:rsidR="00406F6C" w:rsidRDefault="0078043C" w:rsidP="0078043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30101810200000000704</w:t>
            </w:r>
          </w:p>
        </w:tc>
      </w:tr>
      <w:tr w:rsidR="00406F6C" w:rsidRPr="00406F6C" w14:paraId="2BD1714A" w14:textId="77777777" w:rsidTr="00384054">
        <w:tc>
          <w:tcPr>
            <w:tcW w:w="3823" w:type="dxa"/>
          </w:tcPr>
          <w:p w14:paraId="4EB29839" w14:textId="0E6485E4" w:rsidR="00406F6C" w:rsidRDefault="00406F6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515" w:type="dxa"/>
          </w:tcPr>
          <w:p w14:paraId="3486A0BE" w14:textId="1B782053" w:rsidR="00406F6C" w:rsidRPr="0078043C" w:rsidRDefault="0078043C" w:rsidP="00406F6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044030704</w:t>
            </w:r>
          </w:p>
        </w:tc>
      </w:tr>
      <w:tr w:rsidR="00406F6C" w:rsidRPr="00406F6C" w14:paraId="4D0B3F1C" w14:textId="77777777" w:rsidTr="00384054">
        <w:tc>
          <w:tcPr>
            <w:tcW w:w="3823" w:type="dxa"/>
          </w:tcPr>
          <w:p w14:paraId="4F95B207" w14:textId="48C35B5E" w:rsidR="00406F6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ИНН/КПП БАНКА</w:t>
            </w:r>
          </w:p>
        </w:tc>
        <w:tc>
          <w:tcPr>
            <w:tcW w:w="6515" w:type="dxa"/>
          </w:tcPr>
          <w:p w14:paraId="3CDB885D" w14:textId="498F97B0" w:rsidR="0078043C" w:rsidRPr="0078043C" w:rsidRDefault="0078043C" w:rsidP="0078043C">
            <w:pPr>
              <w:pStyle w:val="a3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7702070139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 xml:space="preserve"> 783543005</w:t>
            </w:r>
          </w:p>
        </w:tc>
      </w:tr>
      <w:tr w:rsidR="00406F6C" w:rsidRPr="00406F6C" w14:paraId="4957B0EB" w14:textId="77777777" w:rsidTr="00384054">
        <w:tc>
          <w:tcPr>
            <w:tcW w:w="3823" w:type="dxa"/>
          </w:tcPr>
          <w:p w14:paraId="2428B784" w14:textId="0810CB7A" w:rsidR="00406F6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ОТВЕТС</w:t>
            </w:r>
            <w:r w:rsidR="005A679F">
              <w:rPr>
                <w:rFonts w:ascii="Arial Narrow" w:hAnsi="Arial Narrow" w:cs="Arial"/>
                <w:b/>
                <w:bCs/>
                <w:sz w:val="20"/>
                <w:szCs w:val="20"/>
              </w:rPr>
              <w:t>Т</w:t>
            </w:r>
            <w:permStart w:id="269497881" w:edGrp="everyone"/>
            <w:permEnd w:id="269497881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ВЕННЫЙ МЕНЕДЖЕР</w:t>
            </w:r>
          </w:p>
        </w:tc>
        <w:tc>
          <w:tcPr>
            <w:tcW w:w="6515" w:type="dxa"/>
          </w:tcPr>
          <w:p w14:paraId="00C17472" w14:textId="77777777" w:rsidR="00A57EE8" w:rsidRDefault="0078043C" w:rsidP="00406F6C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ФИО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ermStart w:id="428224111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___________________, </w:t>
            </w:r>
          </w:p>
          <w:permEnd w:id="428224111"/>
          <w:p w14:paraId="49151872" w14:textId="6E4C50B7" w:rsidR="00406F6C" w:rsidRPr="0078043C" w:rsidRDefault="0078043C" w:rsidP="00406F6C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тел. </w:t>
            </w:r>
            <w:permStart w:id="731870797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_______________, </w:t>
            </w:r>
            <w:permEnd w:id="731870797"/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email </w:t>
            </w:r>
            <w:permStart w:id="1312113940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>___________________</w:t>
            </w:r>
            <w:permEnd w:id="1312113940"/>
          </w:p>
        </w:tc>
      </w:tr>
      <w:tr w:rsidR="00406F6C" w:rsidRPr="00406F6C" w14:paraId="7E981559" w14:textId="77777777" w:rsidTr="00384054">
        <w:tc>
          <w:tcPr>
            <w:tcW w:w="3823" w:type="dxa"/>
          </w:tcPr>
          <w:p w14:paraId="149FC2EC" w14:textId="18FFC231" w:rsidR="00406F6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6515" w:type="dxa"/>
          </w:tcPr>
          <w:p w14:paraId="02C15557" w14:textId="77777777" w:rsidR="00A57EE8" w:rsidRDefault="0078043C" w:rsidP="00406F6C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ФИО </w:t>
            </w:r>
            <w:permStart w:id="771634186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_______________________, </w:t>
            </w:r>
          </w:p>
          <w:permEnd w:id="771634186"/>
          <w:p w14:paraId="61DE77C3" w14:textId="5DD3005A" w:rsidR="00406F6C" w:rsidRPr="0078043C" w:rsidRDefault="0078043C" w:rsidP="00406F6C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должность </w:t>
            </w:r>
            <w:permStart w:id="920264833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_</w:t>
            </w: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_________________________</w:t>
            </w:r>
            <w:permEnd w:id="920264833"/>
          </w:p>
          <w:p w14:paraId="500583A4" w14:textId="3347BD2D" w:rsidR="0078043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полномочия </w:t>
            </w:r>
            <w:permStart w:id="1339502957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___________________</w:t>
            </w:r>
            <w:permEnd w:id="1339502957"/>
          </w:p>
        </w:tc>
      </w:tr>
      <w:tr w:rsidR="0078043C" w:rsidRPr="00406F6C" w14:paraId="440771E1" w14:textId="77777777" w:rsidTr="00384054">
        <w:tc>
          <w:tcPr>
            <w:tcW w:w="10338" w:type="dxa"/>
            <w:gridSpan w:val="2"/>
          </w:tcPr>
          <w:p w14:paraId="552D4045" w14:textId="77777777" w:rsidR="0078043C" w:rsidRDefault="0078043C" w:rsidP="00406F6C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85E85" w:rsidRPr="00406F6C" w14:paraId="00902BAF" w14:textId="77777777" w:rsidTr="00384054">
        <w:tc>
          <w:tcPr>
            <w:tcW w:w="3823" w:type="dxa"/>
          </w:tcPr>
          <w:p w14:paraId="1C474232" w14:textId="3D516DA5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СТОРОНА 2</w:t>
            </w:r>
          </w:p>
        </w:tc>
        <w:tc>
          <w:tcPr>
            <w:tcW w:w="6515" w:type="dxa"/>
          </w:tcPr>
          <w:p w14:paraId="74C339E0" w14:textId="61A5673F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1058748077" w:edGrp="everyone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1058748077"/>
          </w:p>
        </w:tc>
      </w:tr>
      <w:tr w:rsidR="00A85E85" w:rsidRPr="00406F6C" w14:paraId="286240A7" w14:textId="77777777" w:rsidTr="00384054">
        <w:tc>
          <w:tcPr>
            <w:tcW w:w="3823" w:type="dxa"/>
          </w:tcPr>
          <w:p w14:paraId="1133852F" w14:textId="25172E2D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6515" w:type="dxa"/>
          </w:tcPr>
          <w:p w14:paraId="00892522" w14:textId="2A788DBC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741886377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741886377"/>
          </w:p>
        </w:tc>
      </w:tr>
      <w:tr w:rsidR="00A85E85" w:rsidRPr="00406F6C" w14:paraId="768D6F8B" w14:textId="77777777" w:rsidTr="00384054">
        <w:tc>
          <w:tcPr>
            <w:tcW w:w="3823" w:type="dxa"/>
          </w:tcPr>
          <w:p w14:paraId="5D8B0CB5" w14:textId="05533A1C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ИНН/КПП</w:t>
            </w:r>
          </w:p>
        </w:tc>
        <w:tc>
          <w:tcPr>
            <w:tcW w:w="6515" w:type="dxa"/>
          </w:tcPr>
          <w:p w14:paraId="3A735B96" w14:textId="6DE2280E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560683791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560683791"/>
          </w:p>
        </w:tc>
      </w:tr>
      <w:tr w:rsidR="00A85E85" w:rsidRPr="00406F6C" w14:paraId="65631E97" w14:textId="77777777" w:rsidTr="00384054">
        <w:tc>
          <w:tcPr>
            <w:tcW w:w="3823" w:type="dxa"/>
          </w:tcPr>
          <w:p w14:paraId="6A7789F4" w14:textId="590F85DD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ОКПО</w:t>
            </w:r>
          </w:p>
        </w:tc>
        <w:tc>
          <w:tcPr>
            <w:tcW w:w="6515" w:type="dxa"/>
          </w:tcPr>
          <w:p w14:paraId="06F44E0E" w14:textId="2B7DA911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672858692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672858692"/>
          </w:p>
        </w:tc>
      </w:tr>
      <w:tr w:rsidR="00A85E85" w:rsidRPr="00406F6C" w14:paraId="6B924439" w14:textId="77777777" w:rsidTr="00384054">
        <w:tc>
          <w:tcPr>
            <w:tcW w:w="3823" w:type="dxa"/>
          </w:tcPr>
          <w:p w14:paraId="45E53E09" w14:textId="438F4C32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МЕСТОНАХОЖДЕНИЕ</w:t>
            </w:r>
          </w:p>
        </w:tc>
        <w:tc>
          <w:tcPr>
            <w:tcW w:w="6515" w:type="dxa"/>
          </w:tcPr>
          <w:p w14:paraId="0689B285" w14:textId="427A902E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1783657685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1783657685"/>
          </w:p>
        </w:tc>
      </w:tr>
      <w:tr w:rsidR="00A85E85" w:rsidRPr="00406F6C" w14:paraId="0B6AC754" w14:textId="77777777" w:rsidTr="00384054">
        <w:tc>
          <w:tcPr>
            <w:tcW w:w="3823" w:type="dxa"/>
          </w:tcPr>
          <w:p w14:paraId="703C1CD6" w14:textId="6B6AFCFE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6515" w:type="dxa"/>
          </w:tcPr>
          <w:p w14:paraId="4D2B2657" w14:textId="72FA1092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13837917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13837917"/>
          </w:p>
        </w:tc>
      </w:tr>
      <w:tr w:rsidR="00A85E85" w:rsidRPr="00406F6C" w14:paraId="65B7C187" w14:textId="77777777" w:rsidTr="00384054">
        <w:tc>
          <w:tcPr>
            <w:tcW w:w="3823" w:type="dxa"/>
          </w:tcPr>
          <w:p w14:paraId="07702DC2" w14:textId="02788C85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515" w:type="dxa"/>
          </w:tcPr>
          <w:p w14:paraId="75981057" w14:textId="7E5AA566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1517168220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1517168220"/>
          </w:p>
        </w:tc>
      </w:tr>
      <w:tr w:rsidR="00A85E85" w:rsidRPr="00406F6C" w14:paraId="4265DF0A" w14:textId="77777777" w:rsidTr="00384054">
        <w:tc>
          <w:tcPr>
            <w:tcW w:w="3823" w:type="dxa"/>
          </w:tcPr>
          <w:p w14:paraId="47DCC8BE" w14:textId="65B381B0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6515" w:type="dxa"/>
          </w:tcPr>
          <w:p w14:paraId="7C0E0F17" w14:textId="76883DB3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50099861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50099861"/>
          </w:p>
        </w:tc>
      </w:tr>
      <w:tr w:rsidR="00A85E85" w:rsidRPr="00406F6C" w14:paraId="03CE6AE0" w14:textId="77777777" w:rsidTr="00384054">
        <w:tc>
          <w:tcPr>
            <w:tcW w:w="3823" w:type="dxa"/>
          </w:tcPr>
          <w:p w14:paraId="35FBA060" w14:textId="32831FB2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КОР. СЧЕТ</w:t>
            </w:r>
          </w:p>
        </w:tc>
        <w:tc>
          <w:tcPr>
            <w:tcW w:w="6515" w:type="dxa"/>
          </w:tcPr>
          <w:p w14:paraId="114449C3" w14:textId="63B401C6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56368886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56368886"/>
          </w:p>
        </w:tc>
      </w:tr>
      <w:tr w:rsidR="00A85E85" w:rsidRPr="00406F6C" w14:paraId="69DA639B" w14:textId="77777777" w:rsidTr="00384054">
        <w:tc>
          <w:tcPr>
            <w:tcW w:w="3823" w:type="dxa"/>
          </w:tcPr>
          <w:p w14:paraId="69972E36" w14:textId="6B63C993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515" w:type="dxa"/>
          </w:tcPr>
          <w:p w14:paraId="67D4CD71" w14:textId="0BB4EB9D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191445686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191445686"/>
          </w:p>
        </w:tc>
      </w:tr>
      <w:tr w:rsidR="00A85E85" w:rsidRPr="00406F6C" w14:paraId="79207F2A" w14:textId="77777777" w:rsidTr="00384054">
        <w:tc>
          <w:tcPr>
            <w:tcW w:w="3823" w:type="dxa"/>
          </w:tcPr>
          <w:p w14:paraId="400B1B17" w14:textId="6E390B67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ИНН/КПП БАНКА</w:t>
            </w:r>
          </w:p>
        </w:tc>
        <w:tc>
          <w:tcPr>
            <w:tcW w:w="6515" w:type="dxa"/>
          </w:tcPr>
          <w:p w14:paraId="051B0877" w14:textId="36BFA1FB" w:rsidR="00A85E85" w:rsidRDefault="00A85E85" w:rsidP="00A85E85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2001435655" w:edGrp="everyone"/>
            <w:r w:rsidRPr="001367EE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</w:t>
            </w:r>
            <w:permEnd w:id="2001435655"/>
          </w:p>
        </w:tc>
      </w:tr>
      <w:tr w:rsidR="00A5329A" w:rsidRPr="00406F6C" w14:paraId="52EA9361" w14:textId="77777777" w:rsidTr="00384054">
        <w:tc>
          <w:tcPr>
            <w:tcW w:w="3823" w:type="dxa"/>
          </w:tcPr>
          <w:p w14:paraId="6100AFA7" w14:textId="38A10B6F" w:rsidR="00A5329A" w:rsidRDefault="00A5329A" w:rsidP="00A5329A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ОТВЕТС</w:t>
            </w:r>
            <w:r w:rsidR="005A679F">
              <w:rPr>
                <w:rFonts w:ascii="Arial Narrow" w:hAnsi="Arial Narrow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ВЕННЫЙ МЕНЕДЖЕР</w:t>
            </w:r>
          </w:p>
        </w:tc>
        <w:tc>
          <w:tcPr>
            <w:tcW w:w="6515" w:type="dxa"/>
          </w:tcPr>
          <w:p w14:paraId="4567EE84" w14:textId="77777777" w:rsidR="00A57EE8" w:rsidRDefault="00A5329A" w:rsidP="00A5329A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ФИО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ermStart w:id="523126592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___________________, </w:t>
            </w:r>
          </w:p>
          <w:permEnd w:id="523126592"/>
          <w:p w14:paraId="725F73CE" w14:textId="7ACDD4C1" w:rsidR="00A5329A" w:rsidRDefault="00A5329A" w:rsidP="00A5329A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тел. </w:t>
            </w:r>
            <w:permStart w:id="559312383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_______________, </w:t>
            </w:r>
            <w:permEnd w:id="559312383"/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email </w:t>
            </w:r>
            <w:permStart w:id="1344414410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>___________________</w:t>
            </w:r>
            <w:permEnd w:id="1344414410"/>
          </w:p>
        </w:tc>
      </w:tr>
      <w:tr w:rsidR="00523B5D" w:rsidRPr="00406F6C" w14:paraId="2CA6C7EA" w14:textId="77777777" w:rsidTr="00384054">
        <w:tc>
          <w:tcPr>
            <w:tcW w:w="3823" w:type="dxa"/>
          </w:tcPr>
          <w:p w14:paraId="72EB46FC" w14:textId="77777777" w:rsidR="00523B5D" w:rsidRDefault="00523B5D" w:rsidP="00A5329A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515" w:type="dxa"/>
          </w:tcPr>
          <w:p w14:paraId="470F2FBA" w14:textId="2814FF43" w:rsidR="00523B5D" w:rsidRPr="0078043C" w:rsidRDefault="00523B5D" w:rsidP="00A5329A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Email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для направления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корреспонденции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permStart w:id="45241449" w:edGrp="everyone"/>
            <w:r>
              <w:rPr>
                <w:rFonts w:ascii="Arial Narrow" w:hAnsi="Arial Narrow" w:cs="Arial"/>
                <w:bCs/>
                <w:sz w:val="20"/>
                <w:szCs w:val="20"/>
              </w:rPr>
              <w:t>___________________</w:t>
            </w:r>
            <w:permEnd w:id="45241449"/>
          </w:p>
        </w:tc>
      </w:tr>
      <w:tr w:rsidR="00A5329A" w:rsidRPr="00406F6C" w14:paraId="26138C36" w14:textId="77777777" w:rsidTr="00384054">
        <w:tc>
          <w:tcPr>
            <w:tcW w:w="3823" w:type="dxa"/>
          </w:tcPr>
          <w:p w14:paraId="6FBC1466" w14:textId="092F2346" w:rsidR="00A5329A" w:rsidRDefault="00A5329A" w:rsidP="00A5329A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6515" w:type="dxa"/>
          </w:tcPr>
          <w:p w14:paraId="43977EBD" w14:textId="77777777" w:rsidR="00A57EE8" w:rsidRDefault="00A5329A" w:rsidP="00A5329A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ФИО </w:t>
            </w:r>
            <w:permStart w:id="1037187277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_______________________, </w:t>
            </w:r>
          </w:p>
          <w:permEnd w:id="1037187277"/>
          <w:p w14:paraId="7DD19FED" w14:textId="3808C5C2" w:rsidR="00A5329A" w:rsidRPr="0078043C" w:rsidRDefault="00A5329A" w:rsidP="00A5329A">
            <w:pPr>
              <w:pStyle w:val="a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должность </w:t>
            </w:r>
            <w:permStart w:id="2044204643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_</w:t>
            </w: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_________________________</w:t>
            </w:r>
            <w:permEnd w:id="2044204643"/>
          </w:p>
          <w:p w14:paraId="1D677C2D" w14:textId="5A85DB19" w:rsidR="00A5329A" w:rsidRDefault="00A5329A" w:rsidP="00A5329A">
            <w:pPr>
              <w:pStyle w:val="a3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 xml:space="preserve">полномочия </w:t>
            </w:r>
            <w:permStart w:id="568093677" w:edGrp="everyone"/>
            <w:r w:rsidRPr="0078043C">
              <w:rPr>
                <w:rFonts w:ascii="Arial Narrow" w:hAnsi="Arial Narrow" w:cs="Arial"/>
                <w:bCs/>
                <w:sz w:val="20"/>
                <w:szCs w:val="20"/>
              </w:rPr>
              <w:t>___________________</w:t>
            </w:r>
            <w:permEnd w:id="568093677"/>
          </w:p>
        </w:tc>
      </w:tr>
    </w:tbl>
    <w:p w14:paraId="7EAC387B" w14:textId="2FFFB727" w:rsidR="00406F6C" w:rsidRDefault="00406F6C" w:rsidP="00F8698B">
      <w:pPr>
        <w:pStyle w:val="a3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ABA5F31" w14:textId="12CFC1AA" w:rsidR="00EC58D4" w:rsidRDefault="00A5329A" w:rsidP="00A5329A">
      <w:pPr>
        <w:pStyle w:val="a3"/>
        <w:ind w:left="142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5329A">
        <w:rPr>
          <w:rFonts w:ascii="Arial Narrow" w:hAnsi="Arial Narrow" w:cs="Arial"/>
          <w:b/>
          <w:bCs/>
          <w:sz w:val="20"/>
          <w:szCs w:val="20"/>
        </w:rPr>
        <w:t xml:space="preserve">Принимая во внимание, что Сторона 1 действует </w:t>
      </w:r>
      <w:r w:rsidR="002F0D14" w:rsidRPr="00A5329A">
        <w:rPr>
          <w:rFonts w:ascii="Arial Narrow" w:hAnsi="Arial Narrow" w:cs="Arial"/>
          <w:b/>
          <w:bCs/>
          <w:sz w:val="20"/>
          <w:szCs w:val="20"/>
        </w:rPr>
        <w:t>в соответствии с Публичной офертой «Подарочные карты Лента»</w:t>
      </w:r>
      <w:r w:rsidRPr="00A5329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F0D14" w:rsidRPr="00A5329A">
        <w:rPr>
          <w:rFonts w:ascii="Arial Narrow" w:hAnsi="Arial Narrow" w:cs="Arial"/>
          <w:b/>
          <w:bCs/>
          <w:sz w:val="20"/>
          <w:szCs w:val="20"/>
        </w:rPr>
        <w:t>(</w:t>
      </w:r>
      <w:hyperlink r:id="rId10" w:history="1">
        <w:r w:rsidR="008266D6" w:rsidRPr="008266D6">
          <w:rPr>
            <w:rStyle w:val="af1"/>
            <w:rFonts w:ascii="Arial Narrow" w:hAnsi="Arial Narrow" w:cs="Arial"/>
            <w:b/>
            <w:bCs/>
            <w:sz w:val="20"/>
            <w:szCs w:val="20"/>
          </w:rPr>
          <w:t>https://lenta.com/b2b/gift_cards/</w:t>
        </w:r>
      </w:hyperlink>
      <w:r w:rsidRPr="00A5329A">
        <w:rPr>
          <w:rFonts w:ascii="Arial Narrow" w:hAnsi="Arial Narrow" w:cs="Arial"/>
          <w:b/>
          <w:bCs/>
          <w:sz w:val="20"/>
          <w:szCs w:val="20"/>
        </w:rPr>
        <w:t>)</w:t>
      </w:r>
      <w:r w:rsidR="00B42576" w:rsidRPr="00B42576">
        <w:rPr>
          <w:rFonts w:ascii="Arial Narrow" w:hAnsi="Arial Narrow" w:cs="Arial"/>
          <w:b/>
          <w:bCs/>
          <w:sz w:val="20"/>
          <w:szCs w:val="20"/>
        </w:rPr>
        <w:t xml:space="preserve"> и </w:t>
      </w:r>
      <w:r w:rsidR="00B42576">
        <w:rPr>
          <w:rFonts w:ascii="Arial Narrow" w:hAnsi="Arial Narrow" w:cs="Arial"/>
          <w:b/>
          <w:bCs/>
          <w:sz w:val="20"/>
          <w:szCs w:val="20"/>
        </w:rPr>
        <w:t>Публичной офертой «Электронные подарочные карты Лента»</w:t>
      </w:r>
      <w:r w:rsidR="00F13390" w:rsidRPr="00F13390">
        <w:t xml:space="preserve"> </w:t>
      </w:r>
      <w:r w:rsidR="00F13390" w:rsidRPr="00054A6A">
        <w:t>(</w:t>
      </w:r>
      <w:hyperlink r:id="rId11" w:history="1">
        <w:r w:rsidR="008266D6" w:rsidRPr="008266D6">
          <w:rPr>
            <w:rStyle w:val="af1"/>
            <w:rFonts w:ascii="Arial Narrow" w:hAnsi="Arial Narrow" w:cs="Arial"/>
            <w:b/>
            <w:bCs/>
            <w:sz w:val="20"/>
            <w:szCs w:val="20"/>
          </w:rPr>
          <w:t>https://lenta.com/b2b/gift_cards/</w:t>
        </w:r>
      </w:hyperlink>
      <w:r w:rsidR="00356C3B">
        <w:rPr>
          <w:rFonts w:ascii="Arial Narrow" w:hAnsi="Arial Narrow" w:cs="Arial"/>
          <w:b/>
          <w:bCs/>
          <w:sz w:val="20"/>
          <w:szCs w:val="20"/>
        </w:rPr>
        <w:t>) (</w:t>
      </w:r>
      <w:r w:rsidR="007515DF">
        <w:rPr>
          <w:rFonts w:ascii="Arial Narrow" w:hAnsi="Arial Narrow" w:cs="Arial"/>
          <w:b/>
          <w:bCs/>
          <w:sz w:val="20"/>
          <w:szCs w:val="20"/>
        </w:rPr>
        <w:t>д</w:t>
      </w:r>
      <w:r w:rsidR="00B42576">
        <w:rPr>
          <w:rFonts w:ascii="Arial Narrow" w:hAnsi="Arial Narrow" w:cs="Arial"/>
          <w:b/>
          <w:bCs/>
          <w:sz w:val="20"/>
          <w:szCs w:val="20"/>
        </w:rPr>
        <w:t>алее – «Правила»</w:t>
      </w:r>
      <w:r w:rsidR="00A9757E">
        <w:rPr>
          <w:rFonts w:ascii="Arial Narrow" w:hAnsi="Arial Narrow" w:cs="Arial"/>
          <w:b/>
          <w:bCs/>
          <w:sz w:val="20"/>
          <w:szCs w:val="20"/>
        </w:rPr>
        <w:t xml:space="preserve"> или «Оферта»</w:t>
      </w:r>
      <w:r w:rsidR="00B42576">
        <w:rPr>
          <w:rFonts w:ascii="Arial Narrow" w:hAnsi="Arial Narrow" w:cs="Arial"/>
          <w:b/>
          <w:bCs/>
          <w:sz w:val="20"/>
          <w:szCs w:val="20"/>
        </w:rPr>
        <w:t>)</w:t>
      </w:r>
      <w:r w:rsidRPr="00A5329A">
        <w:rPr>
          <w:rFonts w:ascii="Arial Narrow" w:hAnsi="Arial Narrow" w:cs="Arial"/>
          <w:b/>
          <w:bCs/>
          <w:sz w:val="20"/>
          <w:szCs w:val="20"/>
        </w:rPr>
        <w:t>, выступает по настоящему договору как Продавец руководствуясь</w:t>
      </w:r>
      <w:r w:rsidR="00A808D4" w:rsidRPr="00A5329A">
        <w:rPr>
          <w:rFonts w:ascii="Arial Narrow" w:hAnsi="Arial Narrow" w:cs="Arial"/>
          <w:b/>
          <w:bCs/>
          <w:sz w:val="20"/>
          <w:szCs w:val="20"/>
        </w:rPr>
        <w:t xml:space="preserve"> п. 3 ст. 438 и</w:t>
      </w:r>
      <w:r w:rsidR="002F0D14" w:rsidRPr="00A5329A">
        <w:rPr>
          <w:rFonts w:ascii="Arial Narrow" w:hAnsi="Arial Narrow" w:cs="Arial"/>
          <w:b/>
          <w:bCs/>
          <w:sz w:val="20"/>
          <w:szCs w:val="20"/>
        </w:rPr>
        <w:t xml:space="preserve"> п. 3 ст. 326 Гражданского кодекса РФ</w:t>
      </w:r>
      <w:r w:rsidR="00EC58D4" w:rsidRPr="00A5329A">
        <w:rPr>
          <w:rFonts w:ascii="Arial Narrow" w:hAnsi="Arial Narrow" w:cs="Arial"/>
          <w:b/>
          <w:bCs/>
          <w:sz w:val="20"/>
          <w:szCs w:val="20"/>
        </w:rPr>
        <w:t xml:space="preserve"> заключили настоящий договор (дал</w:t>
      </w:r>
      <w:r w:rsidRPr="00A5329A">
        <w:rPr>
          <w:rFonts w:ascii="Arial Narrow" w:hAnsi="Arial Narrow" w:cs="Arial"/>
          <w:b/>
          <w:bCs/>
          <w:sz w:val="20"/>
          <w:szCs w:val="20"/>
        </w:rPr>
        <w:t>ее – «Договор») о нижеследующем.</w:t>
      </w:r>
    </w:p>
    <w:p w14:paraId="37115651" w14:textId="2F292802" w:rsidR="00A5329A" w:rsidRDefault="00A5329A" w:rsidP="00A5329A">
      <w:pPr>
        <w:pStyle w:val="a3"/>
        <w:jc w:val="both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af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3257"/>
        <w:gridCol w:w="5100"/>
      </w:tblGrid>
      <w:tr w:rsidR="00B609A7" w:rsidRPr="00A9757E" w14:paraId="16FC9B1D" w14:textId="77777777" w:rsidTr="00A57EE8">
        <w:tc>
          <w:tcPr>
            <w:tcW w:w="1991" w:type="dxa"/>
          </w:tcPr>
          <w:p w14:paraId="494F76A2" w14:textId="77777777" w:rsidR="00B609A7" w:rsidRPr="00406F6C" w:rsidRDefault="00B609A7" w:rsidP="0026399D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spacing w:after="120"/>
              <w:ind w:left="0" w:firstLine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b/>
                <w:bCs/>
                <w:sz w:val="20"/>
                <w:szCs w:val="20"/>
              </w:rPr>
              <w:t>Предмет Договора</w:t>
            </w:r>
          </w:p>
          <w:p w14:paraId="0886F0E8" w14:textId="77777777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3BD4B5C5" w14:textId="0B084E55" w:rsidR="00B609A7" w:rsidRDefault="00B609A7" w:rsidP="00B609A7">
            <w:pPr>
              <w:pStyle w:val="a3"/>
              <w:numPr>
                <w:ilvl w:val="1"/>
                <w:numId w:val="3"/>
              </w:numPr>
              <w:tabs>
                <w:tab w:val="left" w:pos="0"/>
                <w:tab w:val="left" w:pos="386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Сторона 1 -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 xml:space="preserve">Продавец обязуется поставлять Стороне 2 товары, имеющиеся в </w:t>
            </w:r>
            <w:r w:rsidR="00480BC0">
              <w:rPr>
                <w:rFonts w:ascii="Arial Narrow" w:hAnsi="Arial Narrow" w:cs="Arial"/>
                <w:sz w:val="20"/>
                <w:szCs w:val="20"/>
              </w:rPr>
              <w:t xml:space="preserve">наличии, в т.ч. в 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 xml:space="preserve">торговых комплексах, эксплуатируемых Продавцом (далее – </w:t>
            </w:r>
            <w:r>
              <w:rPr>
                <w:rFonts w:ascii="Arial Narrow" w:hAnsi="Arial Narrow" w:cs="Arial"/>
                <w:sz w:val="20"/>
                <w:szCs w:val="20"/>
              </w:rPr>
              <w:t>«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ТК</w:t>
            </w:r>
            <w:r>
              <w:rPr>
                <w:rFonts w:ascii="Arial Narrow" w:hAnsi="Arial Narrow" w:cs="Arial"/>
                <w:sz w:val="20"/>
                <w:szCs w:val="20"/>
              </w:rPr>
              <w:t>», которые находятся под управлением юридических лиц, выступающих солидарно на стороне Продавца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>). Поставка производится путем выборки товаров, имеющихся на момент выборки в торговых комплексах (за исключением алкогольной продукции) по ценам, действующим в момент выборки при наличии предоплаты за товары.</w:t>
            </w:r>
          </w:p>
          <w:p w14:paraId="76E6D3BA" w14:textId="3EE8C466" w:rsidR="00B42576" w:rsidRDefault="00B609A7" w:rsidP="00B42576">
            <w:pPr>
              <w:pStyle w:val="a3"/>
              <w:numPr>
                <w:ilvl w:val="1"/>
                <w:numId w:val="3"/>
              </w:numPr>
              <w:tabs>
                <w:tab w:val="left" w:pos="0"/>
                <w:tab w:val="left" w:pos="386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sz w:val="20"/>
                <w:szCs w:val="20"/>
              </w:rPr>
              <w:t xml:space="preserve">В качестве </w:t>
            </w:r>
            <w:r w:rsidR="00494BAB" w:rsidRPr="00CC193E">
              <w:rPr>
                <w:rFonts w:ascii="Arial Narrow" w:hAnsi="Arial Narrow" w:cs="Arial"/>
                <w:sz w:val="20"/>
                <w:szCs w:val="20"/>
              </w:rPr>
              <w:t>подтверждения произведенной предоплаты</w:t>
            </w:r>
            <w:r w:rsidR="00480B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18EA6088" w14:textId="77777777" w:rsidR="00B42576" w:rsidRDefault="00494BAB" w:rsidP="00C1074E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86"/>
              </w:tabs>
              <w:spacing w:after="120"/>
              <w:ind w:left="38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42576">
              <w:rPr>
                <w:rFonts w:ascii="Arial Narrow" w:hAnsi="Arial Narrow" w:cs="Arial"/>
                <w:sz w:val="20"/>
                <w:szCs w:val="20"/>
              </w:rPr>
              <w:t>Сторона 1 обязуется передать Стороне 2 пластиковые подарочные карты,</w:t>
            </w:r>
          </w:p>
          <w:p w14:paraId="0910D0EB" w14:textId="77777777" w:rsidR="00B42576" w:rsidRDefault="00B42576" w:rsidP="00C1074E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86"/>
              </w:tabs>
              <w:spacing w:after="120"/>
              <w:ind w:left="38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42576">
              <w:rPr>
                <w:rFonts w:ascii="Arial Narrow" w:hAnsi="Arial Narrow" w:cs="Arial"/>
                <w:sz w:val="20"/>
                <w:szCs w:val="20"/>
              </w:rPr>
              <w:t>либо</w:t>
            </w:r>
            <w:r w:rsidR="00494BAB" w:rsidRPr="00B425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по выбору Стороны 2 выдать электронные подарочные карты, эмитированные ООО «Лента»,</w:t>
            </w:r>
          </w:p>
          <w:p w14:paraId="6A4E16F6" w14:textId="2E6D4B3F" w:rsidR="00B609A7" w:rsidRPr="00B42576" w:rsidRDefault="00494BAB" w:rsidP="00B42576">
            <w:pPr>
              <w:pStyle w:val="a3"/>
              <w:tabs>
                <w:tab w:val="left" w:pos="0"/>
                <w:tab w:val="left" w:pos="386"/>
              </w:tabs>
              <w:spacing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42576">
              <w:rPr>
                <w:rFonts w:ascii="Arial Narrow" w:hAnsi="Arial Narrow" w:cs="Arial"/>
                <w:sz w:val="20"/>
                <w:szCs w:val="20"/>
              </w:rPr>
              <w:t xml:space="preserve">а Сторона 2 обязуется их принять. В целях Договора </w:t>
            </w:r>
            <w:r w:rsidRPr="00B42576">
              <w:rPr>
                <w:rFonts w:ascii="Arial Narrow" w:hAnsi="Arial Narrow" w:cs="Arial"/>
                <w:color w:val="auto"/>
                <w:sz w:val="20"/>
                <w:szCs w:val="20"/>
              </w:rPr>
              <w:t>«пластиковая подарочная карта»</w:t>
            </w:r>
            <w:r w:rsidR="00B42576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и «электронная подарочная карта»</w:t>
            </w:r>
            <w:r w:rsidRPr="00B42576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(далее – «ПК»</w:t>
            </w:r>
            <w:r w:rsidR="00B42576">
              <w:rPr>
                <w:rFonts w:ascii="Arial Narrow" w:hAnsi="Arial Narrow" w:cs="Arial"/>
                <w:color w:val="auto"/>
                <w:sz w:val="20"/>
                <w:szCs w:val="20"/>
              </w:rPr>
              <w:t>, если из содержания не следует иное</w:t>
            </w:r>
            <w:r w:rsidRPr="00B42576">
              <w:rPr>
                <w:rFonts w:ascii="Arial Narrow" w:hAnsi="Arial Narrow" w:cs="Arial"/>
                <w:color w:val="auto"/>
                <w:sz w:val="20"/>
                <w:szCs w:val="20"/>
              </w:rPr>
              <w:t>) определяется как документ</w:t>
            </w:r>
            <w:r w:rsidR="00B42576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(электронный документ)</w:t>
            </w:r>
            <w:r w:rsidR="00B609A7" w:rsidRPr="00B42576">
              <w:rPr>
                <w:rFonts w:ascii="Arial Narrow" w:hAnsi="Arial Narrow" w:cs="Arial"/>
                <w:color w:val="auto"/>
                <w:sz w:val="20"/>
                <w:szCs w:val="20"/>
              </w:rPr>
              <w:t>, не являющийся ценной бумагой или платежным средством</w:t>
            </w:r>
            <w:r w:rsidR="00B609A7" w:rsidRPr="00B42576">
              <w:rPr>
                <w:rFonts w:ascii="Arial Narrow" w:hAnsi="Arial Narrow" w:cs="Arial"/>
                <w:sz w:val="20"/>
                <w:szCs w:val="20"/>
              </w:rPr>
              <w:t xml:space="preserve"> в соответствии с российским законодательством, подтверждающий произведенную Стороной 2 предоплату за товары, реали</w:t>
            </w:r>
            <w:r w:rsidR="00B42576">
              <w:rPr>
                <w:rFonts w:ascii="Arial Narrow" w:hAnsi="Arial Narrow" w:cs="Arial"/>
                <w:sz w:val="20"/>
                <w:szCs w:val="20"/>
              </w:rPr>
              <w:t>зуемые в ТК, в размере, указанном</w:t>
            </w:r>
            <w:r w:rsidR="00B609A7" w:rsidRPr="00B42576">
              <w:rPr>
                <w:rFonts w:ascii="Arial Narrow" w:hAnsi="Arial Narrow" w:cs="Arial"/>
                <w:sz w:val="20"/>
                <w:szCs w:val="20"/>
              </w:rPr>
              <w:t xml:space="preserve"> в подарочной карте. Подарочная карта дает предъявителю право на выборку товаров и зачет стоимости произведенной предоплаты при приобретении и окончательном расчете за товары в любом ТК в сумме, эквивалентной номинальной стоимости подарочной карты</w:t>
            </w:r>
            <w:r w:rsidR="00AA284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D3D7BF" w14:textId="1225E500" w:rsidR="00B609A7" w:rsidRDefault="00B609A7" w:rsidP="00B609A7">
            <w:pPr>
              <w:pStyle w:val="a3"/>
              <w:numPr>
                <w:ilvl w:val="1"/>
                <w:numId w:val="3"/>
              </w:numPr>
              <w:tabs>
                <w:tab w:val="left" w:pos="0"/>
                <w:tab w:val="left" w:pos="386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sz w:val="20"/>
                <w:szCs w:val="20"/>
              </w:rPr>
              <w:t>Ко</w:t>
            </w:r>
            <w:r w:rsidR="00AA284A">
              <w:rPr>
                <w:rFonts w:ascii="Arial Narrow" w:hAnsi="Arial Narrow" w:cs="Arial"/>
                <w:sz w:val="20"/>
                <w:szCs w:val="20"/>
              </w:rPr>
              <w:t>личе</w:t>
            </w:r>
            <w:r w:rsidRPr="00CC193E">
              <w:rPr>
                <w:rFonts w:ascii="Arial Narrow" w:hAnsi="Arial Narrow" w:cs="Arial"/>
                <w:sz w:val="20"/>
                <w:szCs w:val="20"/>
              </w:rPr>
              <w:t xml:space="preserve">ство и номинальная стоимость ПК фиксируется в акте приемки ПК </w:t>
            </w:r>
            <w:r>
              <w:rPr>
                <w:rFonts w:ascii="Arial Narrow" w:hAnsi="Arial Narrow" w:cs="Arial"/>
                <w:sz w:val="20"/>
                <w:szCs w:val="20"/>
              </w:rPr>
              <w:t>в момент передачи их Стороне 2.</w:t>
            </w:r>
          </w:p>
          <w:p w14:paraId="6A08A84E" w14:textId="26F39313" w:rsidR="00B609A7" w:rsidRDefault="00B609A7" w:rsidP="00B609A7">
            <w:pPr>
              <w:pStyle w:val="a3"/>
              <w:numPr>
                <w:ilvl w:val="1"/>
                <w:numId w:val="3"/>
              </w:numPr>
              <w:tabs>
                <w:tab w:val="left" w:pos="0"/>
                <w:tab w:val="left" w:pos="386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Срок действия подарочных карт </w:t>
            </w:r>
            <w:r w:rsidR="009926D4" w:rsidRPr="009926D4">
              <w:rPr>
                <w:rFonts w:ascii="Arial Narrow" w:hAnsi="Arial Narrow" w:cs="Arial"/>
                <w:sz w:val="20"/>
                <w:szCs w:val="20"/>
              </w:rPr>
              <w:t>1 (</w:t>
            </w:r>
            <w:r w:rsidR="009926D4">
              <w:rPr>
                <w:rFonts w:ascii="Arial Narrow" w:hAnsi="Arial Narrow" w:cs="Arial"/>
                <w:sz w:val="20"/>
                <w:szCs w:val="20"/>
              </w:rPr>
              <w:t>Один</w:t>
            </w:r>
            <w:r w:rsidR="009926D4" w:rsidRPr="009926D4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9926D4">
              <w:rPr>
                <w:rFonts w:ascii="Arial Narrow" w:hAnsi="Arial Narrow" w:cs="Arial"/>
                <w:sz w:val="20"/>
                <w:szCs w:val="20"/>
              </w:rPr>
              <w:t xml:space="preserve"> год </w:t>
            </w:r>
            <w:r w:rsidRPr="00CC193E">
              <w:rPr>
                <w:rFonts w:ascii="Arial Narrow" w:hAnsi="Arial Narrow" w:cs="Arial"/>
                <w:sz w:val="20"/>
                <w:szCs w:val="20"/>
              </w:rPr>
              <w:t xml:space="preserve">с момента активации. Момент активации происходит не позднее двух дней после </w:t>
            </w:r>
            <w:r>
              <w:rPr>
                <w:rFonts w:ascii="Arial Narrow" w:hAnsi="Arial Narrow" w:cs="Arial"/>
                <w:sz w:val="20"/>
                <w:szCs w:val="20"/>
              </w:rPr>
              <w:t>передачи</w:t>
            </w:r>
            <w:r w:rsidRPr="00CC193E">
              <w:rPr>
                <w:rFonts w:ascii="Arial Narrow" w:hAnsi="Arial Narrow" w:cs="Arial"/>
                <w:sz w:val="20"/>
                <w:szCs w:val="20"/>
              </w:rPr>
              <w:t xml:space="preserve"> подарочных карт Стороне 2</w:t>
            </w:r>
            <w:r w:rsidR="00B42576">
              <w:rPr>
                <w:rFonts w:ascii="Arial Narrow" w:hAnsi="Arial Narrow" w:cs="Arial"/>
                <w:sz w:val="20"/>
                <w:szCs w:val="20"/>
              </w:rPr>
              <w:t>, если иное не определено в Правилах.</w:t>
            </w:r>
          </w:p>
          <w:p w14:paraId="692DA415" w14:textId="4D609A37" w:rsidR="00B609A7" w:rsidRPr="00CC193E" w:rsidRDefault="00B609A7" w:rsidP="00A9757E">
            <w:pPr>
              <w:pStyle w:val="a3"/>
              <w:numPr>
                <w:ilvl w:val="1"/>
                <w:numId w:val="3"/>
              </w:numPr>
              <w:tabs>
                <w:tab w:val="left" w:pos="369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Заключая настоящий Договор Сторона 2 подтверждает факт ознакомления и принятия условий </w:t>
            </w:r>
            <w:r w:rsidRPr="009018D8">
              <w:rPr>
                <w:rFonts w:ascii="Arial Narrow" w:hAnsi="Arial Narrow" w:cs="Arial"/>
                <w:bCs/>
                <w:sz w:val="20"/>
                <w:szCs w:val="20"/>
              </w:rPr>
              <w:t>Публичной офертой «Подарочные карты Лента» (</w:t>
            </w:r>
            <w:hyperlink r:id="rId12" w:history="1">
              <w:r w:rsidR="008266D6" w:rsidRPr="008266D6">
                <w:rPr>
                  <w:rStyle w:val="af1"/>
                  <w:rFonts w:ascii="Arial Narrow" w:hAnsi="Arial Narrow" w:cs="Arial"/>
                  <w:bCs/>
                  <w:sz w:val="20"/>
                  <w:szCs w:val="20"/>
                </w:rPr>
                <w:t>https://lenta.com/b2b/gift_cards/</w:t>
              </w:r>
            </w:hyperlink>
            <w:r w:rsidRPr="009018D8"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  <w:r w:rsidR="00D436E9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D436E9" w:rsidRPr="00D436E9">
              <w:rPr>
                <w:rFonts w:ascii="Arial Narrow" w:hAnsi="Arial Narrow" w:cs="Arial"/>
                <w:bCs/>
                <w:sz w:val="20"/>
                <w:szCs w:val="20"/>
              </w:rPr>
              <w:t>и Публичной офертой «Элек</w:t>
            </w:r>
            <w:r w:rsidR="00480BC0">
              <w:rPr>
                <w:rFonts w:ascii="Arial Narrow" w:hAnsi="Arial Narrow" w:cs="Arial"/>
                <w:bCs/>
                <w:sz w:val="20"/>
                <w:szCs w:val="20"/>
              </w:rPr>
              <w:t xml:space="preserve">тронные подарочные </w:t>
            </w:r>
            <w:r w:rsidR="00480BC0" w:rsidRPr="00054A6A">
              <w:rPr>
                <w:rFonts w:ascii="Arial Narrow" w:hAnsi="Arial Narrow" w:cs="Arial"/>
                <w:bCs/>
                <w:sz w:val="20"/>
                <w:szCs w:val="20"/>
              </w:rPr>
              <w:t>карты Лента»</w:t>
            </w:r>
            <w:r w:rsidR="00C03043">
              <w:rPr>
                <w:rFonts w:ascii="Arial Narrow" w:hAnsi="Arial Narrow" w:cs="Arial"/>
                <w:bCs/>
                <w:sz w:val="20"/>
                <w:szCs w:val="20"/>
              </w:rPr>
              <w:t xml:space="preserve"> (</w:t>
            </w:r>
            <w:hyperlink r:id="rId13" w:history="1">
              <w:r w:rsidR="008266D6" w:rsidRPr="008266D6">
                <w:rPr>
                  <w:rStyle w:val="af1"/>
                  <w:rFonts w:ascii="Arial Narrow" w:hAnsi="Arial Narrow" w:cs="Arial"/>
                  <w:bCs/>
                  <w:sz w:val="20"/>
                  <w:szCs w:val="20"/>
                </w:rPr>
                <w:t>https://lenta.com/b2b/gift_cards/</w:t>
              </w:r>
            </w:hyperlink>
            <w:r w:rsidR="00C03043"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  <w:r w:rsidR="00915440" w:rsidRPr="00054A6A">
              <w:rPr>
                <w:rFonts w:ascii="Arial Narrow" w:hAnsi="Arial Narrow" w:cs="Arial"/>
                <w:bCs/>
                <w:sz w:val="20"/>
                <w:szCs w:val="20"/>
              </w:rPr>
              <w:t xml:space="preserve">(далее – </w:t>
            </w:r>
            <w:r w:rsidR="00A9757E">
              <w:rPr>
                <w:rFonts w:ascii="Arial Narrow" w:hAnsi="Arial Narrow" w:cs="Arial"/>
                <w:bCs/>
                <w:sz w:val="20"/>
                <w:szCs w:val="20"/>
              </w:rPr>
              <w:t xml:space="preserve">Правила или </w:t>
            </w:r>
            <w:r w:rsidR="00915440" w:rsidRPr="00054A6A">
              <w:rPr>
                <w:rFonts w:ascii="Arial Narrow" w:hAnsi="Arial Narrow" w:cs="Arial"/>
                <w:bCs/>
                <w:sz w:val="20"/>
                <w:szCs w:val="20"/>
              </w:rPr>
              <w:t>Оферт</w:t>
            </w:r>
            <w:r w:rsidR="00A9757E">
              <w:rPr>
                <w:rFonts w:ascii="Arial Narrow" w:hAnsi="Arial Narrow" w:cs="Arial"/>
                <w:bCs/>
                <w:sz w:val="20"/>
                <w:szCs w:val="20"/>
              </w:rPr>
              <w:t>а</w:t>
            </w:r>
            <w:r w:rsidR="00915440" w:rsidRPr="00054A6A"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  <w:r w:rsidR="00480BC0" w:rsidRPr="00054A6A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="00915440" w:rsidRPr="00054A6A">
              <w:t xml:space="preserve"> </w:t>
            </w:r>
            <w:r w:rsidR="00915440" w:rsidRPr="00054A6A">
              <w:rPr>
                <w:rFonts w:ascii="Arial Narrow" w:hAnsi="Arial Narrow" w:cs="Arial"/>
                <w:bCs/>
                <w:sz w:val="20"/>
                <w:szCs w:val="20"/>
              </w:rPr>
              <w:t>В случае изменения условий Оферт такие изменения публикуются в сети Интернет по адресу https://lenta.com. Новые условия Оферт вступают в силу с момента опубликования и не имеют обратной силы. Покупатель соглашается с существующими на момент Передачи подарочных карт условиями сотрудничества, включая с вышеуказанными Офертами. Ранее действующие условия Оферт с этого момента утрачивают силу. В случае не согласия с измененными условиями Покупатель должен воздержаться от получения Подарочных карт и вправе расторгнуть Договор.</w:t>
            </w:r>
          </w:p>
        </w:tc>
      </w:tr>
      <w:tr w:rsidR="00B609A7" w:rsidRPr="00A9757E" w14:paraId="6D37CEEB" w14:textId="77777777" w:rsidTr="00A57EE8">
        <w:tc>
          <w:tcPr>
            <w:tcW w:w="1991" w:type="dxa"/>
          </w:tcPr>
          <w:p w14:paraId="73D76712" w14:textId="77777777" w:rsidR="00B609A7" w:rsidRPr="00CC193E" w:rsidRDefault="00B609A7" w:rsidP="0026399D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313"/>
              </w:tabs>
              <w:spacing w:after="120"/>
              <w:ind w:left="0" w:firstLine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Порядок оплаты</w:t>
            </w:r>
          </w:p>
        </w:tc>
        <w:tc>
          <w:tcPr>
            <w:tcW w:w="8357" w:type="dxa"/>
            <w:gridSpan w:val="2"/>
          </w:tcPr>
          <w:p w14:paraId="299A1EF1" w14:textId="77777777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Оплата производится в безналичном порядке. Денежные обязательства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Стороны 2</w:t>
            </w:r>
            <w:r w:rsidRPr="00406F6C">
              <w:rPr>
                <w:rFonts w:ascii="Arial Narrow" w:hAnsi="Arial Narrow" w:cs="Arial"/>
                <w:sz w:val="20"/>
                <w:szCs w:val="20"/>
              </w:rPr>
              <w:t xml:space="preserve"> считаются выполненными с момента зачисления средств на расчетный счет Стороны 1</w:t>
            </w:r>
            <w:r>
              <w:rPr>
                <w:rFonts w:ascii="Arial Narrow" w:hAnsi="Arial Narrow" w:cs="Arial"/>
                <w:sz w:val="20"/>
                <w:szCs w:val="20"/>
              </w:rPr>
              <w:t>, указанный в реквизитах настоящего Договора.</w:t>
            </w:r>
          </w:p>
          <w:p w14:paraId="18A1D1B4" w14:textId="77777777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sz w:val="20"/>
                <w:szCs w:val="20"/>
              </w:rPr>
              <w:t>В случае выборки товаров на стоимость большую, чем произведенная предоплата, предъявитель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(лицо, фактически осуществляющее выборку товаров)</w:t>
            </w:r>
            <w:r w:rsidRPr="00CC193E">
              <w:rPr>
                <w:rFonts w:ascii="Arial Narrow" w:hAnsi="Arial Narrow" w:cs="Arial"/>
                <w:sz w:val="20"/>
                <w:szCs w:val="20"/>
              </w:rPr>
              <w:t xml:space="preserve"> подарочной карты самостоятельно производит доплату за товары в момент выборки.</w:t>
            </w:r>
          </w:p>
          <w:p w14:paraId="12F6AB2E" w14:textId="0EA497AC" w:rsidR="00B609A7" w:rsidRDefault="00B609A7" w:rsidP="00F06148">
            <w:pPr>
              <w:pStyle w:val="a3"/>
              <w:numPr>
                <w:ilvl w:val="1"/>
                <w:numId w:val="4"/>
              </w:numPr>
              <w:tabs>
                <w:tab w:val="left" w:pos="313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bCs/>
                <w:sz w:val="20"/>
                <w:szCs w:val="20"/>
              </w:rPr>
              <w:t xml:space="preserve">В случае выборки товаров на сумму, меньшую чем произведенная предоплата, </w:t>
            </w:r>
            <w:r w:rsidR="00B417BC" w:rsidRPr="00B417BC">
              <w:rPr>
                <w:rFonts w:ascii="Arial Narrow" w:hAnsi="Arial Narrow" w:cs="Arial"/>
                <w:bCs/>
                <w:sz w:val="20"/>
                <w:szCs w:val="20"/>
              </w:rPr>
              <w:t>неиспользованный остаток предоплаты сохраняется на Подарочной карте для ее дальнейшего использования</w:t>
            </w:r>
            <w:r w:rsidR="00B417BC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  <w:p w14:paraId="1C11AD73" w14:textId="77777777" w:rsidR="00B609A7" w:rsidRPr="00C53C9E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C193E">
              <w:rPr>
                <w:rFonts w:ascii="Arial Narrow" w:hAnsi="Arial Narrow" w:cs="Arial"/>
                <w:bCs/>
                <w:sz w:val="20"/>
                <w:szCs w:val="20"/>
              </w:rPr>
              <w:t>Сторона 2 не позднее 15-го числа месяца, следующего за отчетным периодом, или не позднее 7 дней с момента получения требования от Стороны 1 обязуется направить Стороне 1 подписанный акт сверки расчетов и при необходимости участвовать в сверке расчетов. В случае неполучения по истечению 1 месяца, следующего за отчетным, подписанного Акта сверки, Сторона 1 вправе отказаться от исполнения договора Поставки.</w:t>
            </w:r>
          </w:p>
        </w:tc>
      </w:tr>
      <w:tr w:rsidR="00B609A7" w:rsidRPr="00A9757E" w14:paraId="4F970BB5" w14:textId="77777777" w:rsidTr="00A57EE8">
        <w:tc>
          <w:tcPr>
            <w:tcW w:w="1991" w:type="dxa"/>
          </w:tcPr>
          <w:p w14:paraId="110A0BC7" w14:textId="77777777" w:rsidR="00B609A7" w:rsidRPr="00CC193E" w:rsidRDefault="00B609A7" w:rsidP="00B609A7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b/>
                <w:bCs/>
                <w:sz w:val="20"/>
                <w:szCs w:val="20"/>
              </w:rPr>
              <w:t>Порядок исполнения Договора</w:t>
            </w:r>
          </w:p>
        </w:tc>
        <w:tc>
          <w:tcPr>
            <w:tcW w:w="8357" w:type="dxa"/>
            <w:gridSpan w:val="2"/>
          </w:tcPr>
          <w:p w14:paraId="49729541" w14:textId="00E7912B" w:rsidR="00B609A7" w:rsidRPr="00054A6A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 xml:space="preserve">Подарочные карты передаются Стороне 2 после осуществления Стороной 2 оплаты </w:t>
            </w:r>
            <w:r>
              <w:rPr>
                <w:rFonts w:ascii="Arial Narrow" w:hAnsi="Arial Narrow" w:cs="Arial"/>
                <w:sz w:val="20"/>
                <w:szCs w:val="20"/>
              </w:rPr>
              <w:t>в необходимом размере. Подарочные карты передаются Стороной 1 в лице юридического лица, получившего за них оплату.</w:t>
            </w:r>
            <w:r w:rsidR="00D436E9">
              <w:rPr>
                <w:rFonts w:ascii="Arial Narrow" w:hAnsi="Arial Narrow" w:cs="Arial"/>
                <w:sz w:val="20"/>
                <w:szCs w:val="20"/>
              </w:rPr>
              <w:t xml:space="preserve"> Электронные подарочные карты могут быть эмитированы и переданы только ООО «Лента».</w:t>
            </w:r>
            <w:r w:rsidR="00480BC0">
              <w:rPr>
                <w:rFonts w:ascii="Arial Narrow" w:hAnsi="Arial Narrow" w:cs="Arial"/>
                <w:sz w:val="20"/>
                <w:szCs w:val="20"/>
              </w:rPr>
              <w:t xml:space="preserve"> Сторона 1 вправе заблокировать ПК, если оплата не произведена/произведена ненадлежащим образом.</w:t>
            </w:r>
            <w:r w:rsidR="004231A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231A3" w:rsidRPr="00054A6A">
              <w:rPr>
                <w:rFonts w:ascii="Arial Narrow" w:hAnsi="Arial Narrow" w:cs="Arial"/>
                <w:sz w:val="20"/>
                <w:szCs w:val="20"/>
              </w:rPr>
              <w:t>С момента передачи Подарочных карт Стороне 2 ответственность за использование, риск утери, использования Подарочных карт ненадлежащими лицами несет Сторона 2.</w:t>
            </w:r>
          </w:p>
          <w:p w14:paraId="4BD4AEC9" w14:textId="53FBD696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63CD1">
              <w:rPr>
                <w:rFonts w:ascii="Arial Narrow" w:hAnsi="Arial Narrow" w:cs="Arial"/>
                <w:sz w:val="20"/>
                <w:szCs w:val="20"/>
              </w:rPr>
              <w:t>Сторона 1 передает Стороне 2 подарочные карты не позднее 3 (трех)</w:t>
            </w:r>
            <w:r w:rsidR="00D436E9">
              <w:rPr>
                <w:rFonts w:ascii="Arial Narrow" w:hAnsi="Arial Narrow" w:cs="Arial"/>
                <w:sz w:val="20"/>
                <w:szCs w:val="20"/>
              </w:rPr>
              <w:t xml:space="preserve"> рабочих</w:t>
            </w:r>
            <w:r w:rsidRPr="00863CD1">
              <w:rPr>
                <w:rFonts w:ascii="Arial Narrow" w:hAnsi="Arial Narrow" w:cs="Arial"/>
                <w:sz w:val="20"/>
                <w:szCs w:val="20"/>
              </w:rPr>
              <w:t xml:space="preserve"> дней с даты оплаты, если иной срок не был согласован Сторонами. Подарочные карты передаются Стороне 2 на основании Акта приема-передачи, подписанного сторонами.</w:t>
            </w:r>
          </w:p>
          <w:p w14:paraId="39423C7F" w14:textId="544BEAB4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63CD1">
              <w:rPr>
                <w:rFonts w:ascii="Arial Narrow" w:hAnsi="Arial Narrow" w:cs="Arial"/>
                <w:sz w:val="20"/>
                <w:szCs w:val="20"/>
              </w:rPr>
              <w:t>Сторона 2 обязуется выполнять установленные Стороной 1 Правила оформления и использования подарочных карт Лента (</w:t>
            </w:r>
            <w:hyperlink r:id="rId14" w:history="1">
              <w:r w:rsidR="008266D6" w:rsidRPr="008266D6">
                <w:rPr>
                  <w:rStyle w:val="af1"/>
                  <w:rFonts w:ascii="Arial Narrow" w:hAnsi="Arial Narrow" w:cs="Arial"/>
                  <w:bCs/>
                  <w:sz w:val="20"/>
                  <w:szCs w:val="20"/>
                </w:rPr>
                <w:t>https://lenta.com/b2b/gift_cards/</w:t>
              </w:r>
            </w:hyperlink>
            <w:r w:rsidR="007515DF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>) и</w:t>
            </w:r>
            <w:r w:rsidR="00480BC0" w:rsidRP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 xml:space="preserve"> Электронны</w:t>
            </w:r>
            <w:r w:rsid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>х</w:t>
            </w:r>
            <w:r w:rsidR="00480BC0" w:rsidRP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 xml:space="preserve"> подарочны</w:t>
            </w:r>
            <w:r w:rsid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>х</w:t>
            </w:r>
            <w:r w:rsidR="00480BC0" w:rsidRP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 xml:space="preserve"> карт Лента</w:t>
            </w:r>
            <w:r w:rsidR="00A86C34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 xml:space="preserve"> </w:t>
            </w:r>
            <w:r w:rsidR="00A86C34" w:rsidRPr="00863CD1">
              <w:rPr>
                <w:rFonts w:ascii="Arial Narrow" w:hAnsi="Arial Narrow" w:cs="Arial"/>
                <w:sz w:val="20"/>
                <w:szCs w:val="20"/>
              </w:rPr>
              <w:t>(</w:t>
            </w:r>
            <w:hyperlink r:id="rId15" w:history="1">
              <w:r w:rsidR="00A86C34" w:rsidRPr="008266D6">
                <w:rPr>
                  <w:rStyle w:val="af1"/>
                  <w:rFonts w:ascii="Arial Narrow" w:hAnsi="Arial Narrow" w:cs="Arial"/>
                  <w:bCs/>
                  <w:sz w:val="20"/>
                  <w:szCs w:val="20"/>
                </w:rPr>
                <w:t>https://lenta.com/b2b/gift_cards/</w:t>
              </w:r>
            </w:hyperlink>
            <w:r w:rsidR="00A86C34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>)</w:t>
            </w:r>
            <w:r w:rsidR="00480BC0" w:rsidRPr="00480BC0">
              <w:rPr>
                <w:rStyle w:val="af1"/>
                <w:rFonts w:ascii="Arial Narrow" w:hAnsi="Arial Narrow" w:cs="Arial"/>
                <w:color w:val="0D0D0D" w:themeColor="text1" w:themeTint="F2"/>
                <w:sz w:val="20"/>
                <w:szCs w:val="20"/>
                <w:u w:val="none"/>
              </w:rPr>
              <w:t>.</w:t>
            </w:r>
          </w:p>
          <w:p w14:paraId="3D17A80F" w14:textId="106AC7E5" w:rsidR="00B609A7" w:rsidRPr="00384054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63CD1">
              <w:rPr>
                <w:rFonts w:ascii="Arial Narrow" w:hAnsi="Arial Narrow" w:cs="Arial"/>
                <w:sz w:val="20"/>
                <w:szCs w:val="20"/>
              </w:rPr>
              <w:t>Сторона 2 вправе уступить свои права по дог</w:t>
            </w:r>
            <w:r w:rsidR="00480BC0">
              <w:rPr>
                <w:rFonts w:ascii="Arial Narrow" w:hAnsi="Arial Narrow" w:cs="Arial"/>
                <w:sz w:val="20"/>
                <w:szCs w:val="20"/>
              </w:rPr>
              <w:t>овору без уведомления Стороны 1.</w:t>
            </w:r>
          </w:p>
        </w:tc>
      </w:tr>
      <w:tr w:rsidR="00B609A7" w:rsidRPr="00A9757E" w14:paraId="326BD7B7" w14:textId="77777777" w:rsidTr="00A57EE8">
        <w:tc>
          <w:tcPr>
            <w:tcW w:w="1991" w:type="dxa"/>
          </w:tcPr>
          <w:p w14:paraId="70A90ACC" w14:textId="77777777" w:rsidR="00B609A7" w:rsidRPr="00863CD1" w:rsidRDefault="00B609A7" w:rsidP="00B609A7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b/>
                <w:bCs/>
                <w:sz w:val="20"/>
                <w:szCs w:val="20"/>
              </w:rPr>
              <w:t>Ответственность сторон и порядок разрешения споров</w:t>
            </w:r>
          </w:p>
        </w:tc>
        <w:tc>
          <w:tcPr>
            <w:tcW w:w="8357" w:type="dxa"/>
            <w:gridSpan w:val="2"/>
          </w:tcPr>
          <w:p w14:paraId="20103177" w14:textId="77777777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За неисполнение и/или ненадлежащее исполнение условий Договора, стороны несут ответственность в соответствии с действующим законодательством РФ.</w:t>
            </w:r>
          </w:p>
          <w:p w14:paraId="284677BA" w14:textId="77777777" w:rsidR="00B609A7" w:rsidRDefault="00B609A7" w:rsidP="00B609A7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3CD1">
              <w:rPr>
                <w:rFonts w:ascii="Arial Narrow" w:hAnsi="Arial Narrow" w:cs="Arial"/>
                <w:sz w:val="20"/>
                <w:szCs w:val="20"/>
              </w:rPr>
              <w:t>Споры по настоящему Договору подлежат рассмотрению в Арбитражном суде г. Санкт-Петербурга и Ленинградской области.</w:t>
            </w:r>
          </w:p>
        </w:tc>
      </w:tr>
      <w:tr w:rsidR="00B609A7" w:rsidRPr="00A9757E" w14:paraId="68D0A0D6" w14:textId="77777777" w:rsidTr="00A57EE8">
        <w:tc>
          <w:tcPr>
            <w:tcW w:w="1991" w:type="dxa"/>
          </w:tcPr>
          <w:p w14:paraId="6E3F4358" w14:textId="77777777" w:rsidR="00B609A7" w:rsidRPr="001A4057" w:rsidRDefault="00B609A7" w:rsidP="00B609A7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b/>
                <w:bCs/>
                <w:sz w:val="20"/>
                <w:szCs w:val="20"/>
              </w:rPr>
              <w:t>Срок действия Договора</w:t>
            </w:r>
          </w:p>
        </w:tc>
        <w:tc>
          <w:tcPr>
            <w:tcW w:w="8357" w:type="dxa"/>
            <w:gridSpan w:val="2"/>
          </w:tcPr>
          <w:p w14:paraId="189A0C25" w14:textId="1956C213" w:rsidR="00B609A7" w:rsidRPr="00F06148" w:rsidRDefault="00B609A7" w:rsidP="0026399D">
            <w:pPr>
              <w:pStyle w:val="a3"/>
              <w:numPr>
                <w:ilvl w:val="1"/>
                <w:numId w:val="4"/>
              </w:numPr>
              <w:tabs>
                <w:tab w:val="left" w:pos="0"/>
                <w:tab w:val="left" w:pos="322"/>
              </w:tabs>
              <w:spacing w:after="120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06F6C">
              <w:rPr>
                <w:rFonts w:ascii="Arial Narrow" w:hAnsi="Arial Narrow" w:cs="Arial"/>
                <w:sz w:val="20"/>
                <w:szCs w:val="20"/>
              </w:rPr>
              <w:t>Договор вступает в силу с даты подписания, заключен на неопределенный срок. Каждая из сторон вправе расторгнуть договор в одностороннем порядке, направив уведомление об отказе от договора за 30 дней до даты расторжения, при этом стороны обязуются исполнить обязательства, возникшие до расторжения договора.</w:t>
            </w:r>
          </w:p>
        </w:tc>
      </w:tr>
      <w:tr w:rsidR="00B609A7" w:rsidRPr="00C53C9E" w14:paraId="6EA05DB5" w14:textId="77777777" w:rsidTr="00A57EE8">
        <w:tc>
          <w:tcPr>
            <w:tcW w:w="1991" w:type="dxa"/>
          </w:tcPr>
          <w:p w14:paraId="26B710D4" w14:textId="77777777" w:rsidR="00B609A7" w:rsidRDefault="00B609A7" w:rsidP="00B609A7">
            <w:pPr>
              <w:pStyle w:val="a3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Подписи Сторон</w:t>
            </w:r>
          </w:p>
        </w:tc>
        <w:tc>
          <w:tcPr>
            <w:tcW w:w="3257" w:type="dxa"/>
          </w:tcPr>
          <w:p w14:paraId="580D5BBF" w14:textId="77777777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СТОРОНА 1</w:t>
            </w:r>
          </w:p>
          <w:p w14:paraId="0779CBB5" w14:textId="667C3DA1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ООО «Лента»</w:t>
            </w:r>
          </w:p>
          <w:p w14:paraId="47553CF4" w14:textId="77777777" w:rsidR="00F06148" w:rsidRDefault="00F06148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6889A2C" w14:textId="77777777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55006505" w:edGrp="everyone"/>
            <w:r>
              <w:rPr>
                <w:rFonts w:ascii="Arial Narrow" w:hAnsi="Arial Narrow" w:cs="Arial"/>
                <w:b/>
                <w:sz w:val="20"/>
                <w:szCs w:val="20"/>
              </w:rPr>
              <w:t>__________ (__________)</w:t>
            </w:r>
            <w:permEnd w:id="155006505"/>
          </w:p>
        </w:tc>
        <w:tc>
          <w:tcPr>
            <w:tcW w:w="5100" w:type="dxa"/>
          </w:tcPr>
          <w:p w14:paraId="218F6566" w14:textId="77777777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СТОРОНА 2</w:t>
            </w:r>
          </w:p>
          <w:p w14:paraId="1531C49C" w14:textId="74EAA34B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012605698" w:edGrp="everyone"/>
            <w:r>
              <w:rPr>
                <w:rFonts w:ascii="Arial Narrow" w:hAnsi="Arial Narrow" w:cs="Arial"/>
                <w:b/>
                <w:sz w:val="20"/>
                <w:szCs w:val="20"/>
              </w:rPr>
              <w:t>________________</w:t>
            </w:r>
          </w:p>
          <w:permEnd w:id="1012605698"/>
          <w:p w14:paraId="28C141FC" w14:textId="77777777" w:rsidR="00F06148" w:rsidRDefault="00F06148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4229AFA" w14:textId="77777777" w:rsidR="00B609A7" w:rsidRDefault="00B609A7" w:rsidP="0026399D">
            <w:pPr>
              <w:pStyle w:val="a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423374083" w:edGrp="everyone"/>
            <w:r>
              <w:rPr>
                <w:rFonts w:ascii="Arial Narrow" w:hAnsi="Arial Narrow" w:cs="Arial"/>
                <w:b/>
                <w:sz w:val="20"/>
                <w:szCs w:val="20"/>
              </w:rPr>
              <w:t>__________ (__________)</w:t>
            </w:r>
            <w:permEnd w:id="423374083"/>
          </w:p>
        </w:tc>
      </w:tr>
    </w:tbl>
    <w:p w14:paraId="457AC636" w14:textId="77777777" w:rsidR="00F8698B" w:rsidRPr="00406F6C" w:rsidRDefault="00F8698B" w:rsidP="00F06148">
      <w:pPr>
        <w:pStyle w:val="a3"/>
        <w:tabs>
          <w:tab w:val="left" w:pos="0"/>
        </w:tabs>
        <w:rPr>
          <w:rFonts w:ascii="Arial Narrow" w:hAnsi="Arial Narrow" w:cs="Arial"/>
          <w:b/>
          <w:bCs/>
          <w:sz w:val="20"/>
          <w:szCs w:val="20"/>
        </w:rPr>
      </w:pPr>
    </w:p>
    <w:sectPr w:rsidR="00F8698B" w:rsidRPr="00406F6C" w:rsidSect="00F06148">
      <w:headerReference w:type="default" r:id="rId16"/>
      <w:footerReference w:type="default" r:id="rId17"/>
      <w:pgSz w:w="11906" w:h="16838"/>
      <w:pgMar w:top="1134" w:right="709" w:bottom="851" w:left="851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1C6B" w14:textId="77777777" w:rsidR="00A3167C" w:rsidRDefault="00A3167C" w:rsidP="006A0555">
      <w:r>
        <w:separator/>
      </w:r>
    </w:p>
  </w:endnote>
  <w:endnote w:type="continuationSeparator" w:id="0">
    <w:p w14:paraId="5E7A3831" w14:textId="77777777" w:rsidR="00A3167C" w:rsidRDefault="00A3167C" w:rsidP="006A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410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sdt>
        <w:sdtPr>
          <w:rPr>
            <w:rFonts w:ascii="Arial Narrow" w:hAnsi="Arial Narrow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1D8D6F" w14:textId="26766986" w:rsidR="00F23B21" w:rsidRPr="00F65801" w:rsidRDefault="00F23B21">
            <w:pPr>
              <w:pStyle w:val="ae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F23B21">
              <w:rPr>
                <w:rFonts w:ascii="Arial Narrow" w:hAnsi="Arial Narrow"/>
                <w:sz w:val="16"/>
                <w:szCs w:val="16"/>
                <w:lang w:val="ru-RU"/>
              </w:rPr>
              <w:t xml:space="preserve">Страница </w: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7764E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F23B21">
              <w:rPr>
                <w:rFonts w:ascii="Arial Narrow" w:hAnsi="Arial Narrow"/>
                <w:sz w:val="16"/>
                <w:szCs w:val="16"/>
                <w:lang w:val="ru-RU"/>
              </w:rPr>
              <w:t xml:space="preserve"> из </w: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7764E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F23B21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="009926D4" w:rsidRPr="00F65801">
              <w:rPr>
                <w:rFonts w:ascii="Arial Narrow" w:hAnsi="Arial Narrow"/>
                <w:bCs/>
                <w:sz w:val="16"/>
                <w:szCs w:val="16"/>
                <w:lang w:val="ru-RU"/>
              </w:rPr>
              <w:tab/>
            </w:r>
            <w:permStart w:id="1472216136" w:edGrp="everyone"/>
            <w:permEnd w:id="1472216136"/>
            <w:r w:rsidR="009926D4" w:rsidRPr="00F65801">
              <w:rPr>
                <w:rFonts w:ascii="Arial Narrow" w:hAnsi="Arial Narrow"/>
                <w:bCs/>
                <w:sz w:val="16"/>
                <w:szCs w:val="16"/>
                <w:lang w:val="ru-RU"/>
              </w:rPr>
              <w:tab/>
            </w:r>
            <w:r w:rsidR="009926D4">
              <w:rPr>
                <w:rFonts w:ascii="Arial Narrow" w:hAnsi="Arial Narrow"/>
                <w:bCs/>
                <w:sz w:val="16"/>
                <w:szCs w:val="16"/>
                <w:lang w:val="ru-RU"/>
              </w:rPr>
              <w:t>ВЕРС</w:t>
            </w:r>
            <w:r w:rsidR="00F06148">
              <w:rPr>
                <w:rFonts w:ascii="Arial Narrow" w:hAnsi="Arial Narrow"/>
                <w:bCs/>
                <w:sz w:val="16"/>
                <w:szCs w:val="16"/>
                <w:lang w:val="ru-RU"/>
              </w:rPr>
              <w:t>ИЯ 3.4</w:t>
            </w:r>
            <w:r w:rsidR="00F65801">
              <w:rPr>
                <w:rFonts w:ascii="Arial Narrow" w:hAnsi="Arial Narrow"/>
                <w:bCs/>
                <w:sz w:val="16"/>
                <w:szCs w:val="16"/>
                <w:lang w:val="ru-RU"/>
              </w:rPr>
              <w:t xml:space="preserve"> </w:t>
            </w:r>
            <w:r w:rsidR="00D27EA8">
              <w:rPr>
                <w:rFonts w:ascii="Arial Narrow" w:hAnsi="Arial Narrow"/>
                <w:bCs/>
                <w:sz w:val="16"/>
                <w:szCs w:val="16"/>
                <w:lang w:val="ru-RU"/>
              </w:rPr>
              <w:t xml:space="preserve">действующая с </w:t>
            </w:r>
            <w:r w:rsidR="008E2620">
              <w:rPr>
                <w:rFonts w:ascii="Arial Narrow" w:hAnsi="Arial Narrow"/>
                <w:bCs/>
                <w:sz w:val="16"/>
                <w:szCs w:val="16"/>
                <w:lang w:val="ru-RU"/>
              </w:rPr>
              <w:t>01.11.</w:t>
            </w:r>
            <w:r w:rsidR="00F06148">
              <w:rPr>
                <w:rFonts w:ascii="Arial Narrow" w:hAnsi="Arial Narrow"/>
                <w:bCs/>
                <w:sz w:val="16"/>
                <w:szCs w:val="16"/>
                <w:lang w:val="ru-RU"/>
              </w:rPr>
              <w:t>2025</w:t>
            </w:r>
          </w:p>
        </w:sdtContent>
      </w:sdt>
    </w:sdtContent>
  </w:sdt>
  <w:p w14:paraId="12431D0C" w14:textId="77777777" w:rsidR="00F23B21" w:rsidRPr="00F65801" w:rsidRDefault="00F23B21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BF27" w14:textId="77777777" w:rsidR="00A3167C" w:rsidRDefault="00A3167C" w:rsidP="006A0555">
      <w:r>
        <w:separator/>
      </w:r>
    </w:p>
  </w:footnote>
  <w:footnote w:type="continuationSeparator" w:id="0">
    <w:p w14:paraId="7CDCFA7B" w14:textId="77777777" w:rsidR="00A3167C" w:rsidRDefault="00A3167C" w:rsidP="006A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735D" w14:textId="77777777" w:rsidR="00F23B21" w:rsidRPr="00F23B21" w:rsidRDefault="00406F6C" w:rsidP="00F23B21">
    <w:pPr>
      <w:pStyle w:val="ac"/>
      <w:tabs>
        <w:tab w:val="clear" w:pos="4677"/>
        <w:tab w:val="center" w:pos="8647"/>
      </w:tabs>
      <w:spacing w:line="0" w:lineRule="atLeast"/>
      <w:jc w:val="right"/>
      <w:rPr>
        <w:rFonts w:ascii="Arial Narrow" w:hAnsi="Arial Narrow" w:cs="Arial"/>
        <w:sz w:val="16"/>
        <w:szCs w:val="16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4FB85BD1" wp14:editId="2B348DEC">
          <wp:simplePos x="0" y="0"/>
          <wp:positionH relativeFrom="margin">
            <wp:align>left</wp:align>
          </wp:positionH>
          <wp:positionV relativeFrom="paragraph">
            <wp:posOffset>-222636</wp:posOffset>
          </wp:positionV>
          <wp:extent cx="1178560" cy="530860"/>
          <wp:effectExtent l="0" t="0" r="254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B21" w:rsidRPr="00F23B21">
      <w:rPr>
        <w:lang w:val="ru-RU"/>
      </w:rPr>
      <w:tab/>
    </w:r>
    <w:r w:rsidR="00F23B21" w:rsidRPr="00F23B21">
      <w:rPr>
        <w:rFonts w:ascii="Arial Narrow" w:hAnsi="Arial Narrow" w:cs="Arial"/>
        <w:sz w:val="16"/>
        <w:szCs w:val="16"/>
        <w:lang w:val="ru-RU"/>
      </w:rPr>
      <w:t xml:space="preserve">                                        Коммерческая тайна</w:t>
    </w:r>
  </w:p>
  <w:p w14:paraId="3B2B33F8" w14:textId="10E66996" w:rsidR="00406F6C" w:rsidRPr="00F65801" w:rsidRDefault="00F23B21" w:rsidP="00F65801">
    <w:pPr>
      <w:pStyle w:val="ac"/>
      <w:spacing w:line="0" w:lineRule="atLeast"/>
      <w:jc w:val="right"/>
      <w:rPr>
        <w:rFonts w:ascii="Arial Narrow" w:hAnsi="Arial Narrow" w:cs="Arial"/>
        <w:sz w:val="16"/>
        <w:szCs w:val="16"/>
        <w:lang w:val="ru-RU"/>
      </w:rPr>
    </w:pPr>
    <w:r w:rsidRPr="00F23B21">
      <w:rPr>
        <w:rFonts w:ascii="Arial Narrow" w:hAnsi="Arial Narrow" w:cs="Arial"/>
        <w:sz w:val="16"/>
        <w:szCs w:val="16"/>
        <w:lang w:val="ru-RU"/>
      </w:rPr>
      <w:t>Общество с ограниченной ответственностью «Лента», 197374, Санкт-Петербург, ул. Савушкина, д. 112, лит. 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0728"/>
    <w:multiLevelType w:val="hybridMultilevel"/>
    <w:tmpl w:val="59EE8C8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006A7F"/>
    <w:multiLevelType w:val="hybridMultilevel"/>
    <w:tmpl w:val="D5FE02A4"/>
    <w:lvl w:ilvl="0" w:tplc="2656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E5EC45AC">
      <w:numFmt w:val="none"/>
      <w:lvlText w:val=""/>
      <w:lvlJc w:val="left"/>
      <w:pPr>
        <w:tabs>
          <w:tab w:val="num" w:pos="360"/>
        </w:tabs>
      </w:pPr>
    </w:lvl>
    <w:lvl w:ilvl="3" w:tplc="32346B46">
      <w:numFmt w:val="none"/>
      <w:lvlText w:val=""/>
      <w:lvlJc w:val="left"/>
      <w:pPr>
        <w:tabs>
          <w:tab w:val="num" w:pos="360"/>
        </w:tabs>
      </w:pPr>
    </w:lvl>
    <w:lvl w:ilvl="4" w:tplc="ECCCF4CE">
      <w:numFmt w:val="none"/>
      <w:lvlText w:val=""/>
      <w:lvlJc w:val="left"/>
      <w:pPr>
        <w:tabs>
          <w:tab w:val="num" w:pos="360"/>
        </w:tabs>
      </w:pPr>
    </w:lvl>
    <w:lvl w:ilvl="5" w:tplc="26A6F5BC">
      <w:numFmt w:val="none"/>
      <w:lvlText w:val=""/>
      <w:lvlJc w:val="left"/>
      <w:pPr>
        <w:tabs>
          <w:tab w:val="num" w:pos="360"/>
        </w:tabs>
      </w:pPr>
    </w:lvl>
    <w:lvl w:ilvl="6" w:tplc="B590D8A6">
      <w:numFmt w:val="none"/>
      <w:lvlText w:val=""/>
      <w:lvlJc w:val="left"/>
      <w:pPr>
        <w:tabs>
          <w:tab w:val="num" w:pos="360"/>
        </w:tabs>
      </w:pPr>
    </w:lvl>
    <w:lvl w:ilvl="7" w:tplc="1174E9B0">
      <w:numFmt w:val="none"/>
      <w:lvlText w:val=""/>
      <w:lvlJc w:val="left"/>
      <w:pPr>
        <w:tabs>
          <w:tab w:val="num" w:pos="360"/>
        </w:tabs>
      </w:pPr>
    </w:lvl>
    <w:lvl w:ilvl="8" w:tplc="B3B6004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A213123"/>
    <w:multiLevelType w:val="multilevel"/>
    <w:tmpl w:val="AD9A5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14681A"/>
    <w:multiLevelType w:val="multilevel"/>
    <w:tmpl w:val="F9B42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90A4739"/>
    <w:multiLevelType w:val="hybridMultilevel"/>
    <w:tmpl w:val="D5FE02A4"/>
    <w:lvl w:ilvl="0" w:tplc="2656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E5EC45AC">
      <w:numFmt w:val="none"/>
      <w:lvlText w:val=""/>
      <w:lvlJc w:val="left"/>
      <w:pPr>
        <w:tabs>
          <w:tab w:val="num" w:pos="360"/>
        </w:tabs>
      </w:pPr>
    </w:lvl>
    <w:lvl w:ilvl="3" w:tplc="32346B46">
      <w:numFmt w:val="none"/>
      <w:lvlText w:val=""/>
      <w:lvlJc w:val="left"/>
      <w:pPr>
        <w:tabs>
          <w:tab w:val="num" w:pos="360"/>
        </w:tabs>
      </w:pPr>
    </w:lvl>
    <w:lvl w:ilvl="4" w:tplc="ECCCF4CE">
      <w:numFmt w:val="none"/>
      <w:lvlText w:val=""/>
      <w:lvlJc w:val="left"/>
      <w:pPr>
        <w:tabs>
          <w:tab w:val="num" w:pos="360"/>
        </w:tabs>
      </w:pPr>
    </w:lvl>
    <w:lvl w:ilvl="5" w:tplc="26A6F5BC">
      <w:numFmt w:val="none"/>
      <w:lvlText w:val=""/>
      <w:lvlJc w:val="left"/>
      <w:pPr>
        <w:tabs>
          <w:tab w:val="num" w:pos="360"/>
        </w:tabs>
      </w:pPr>
    </w:lvl>
    <w:lvl w:ilvl="6" w:tplc="B590D8A6">
      <w:numFmt w:val="none"/>
      <w:lvlText w:val=""/>
      <w:lvlJc w:val="left"/>
      <w:pPr>
        <w:tabs>
          <w:tab w:val="num" w:pos="360"/>
        </w:tabs>
      </w:pPr>
    </w:lvl>
    <w:lvl w:ilvl="7" w:tplc="1174E9B0">
      <w:numFmt w:val="none"/>
      <w:lvlText w:val=""/>
      <w:lvlJc w:val="left"/>
      <w:pPr>
        <w:tabs>
          <w:tab w:val="num" w:pos="360"/>
        </w:tabs>
      </w:pPr>
    </w:lvl>
    <w:lvl w:ilvl="8" w:tplc="B3B600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A8E4CEC"/>
    <w:multiLevelType w:val="hybridMultilevel"/>
    <w:tmpl w:val="71A8B3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u8cf8fOCrHdS1Dk+QjEvFqj5gwc/80D7wKH5p3KLkwLcpC1QZxbEWYVkS9Qu8amYiqsAoDffTIP2EY3YRbLDg==" w:salt="0T27NQIeBUkbjRgytoq5iw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D4"/>
    <w:rsid w:val="00003F0A"/>
    <w:rsid w:val="00032E3B"/>
    <w:rsid w:val="00034CA7"/>
    <w:rsid w:val="00054A6A"/>
    <w:rsid w:val="000B3E53"/>
    <w:rsid w:val="000C2241"/>
    <w:rsid w:val="000C54C1"/>
    <w:rsid w:val="000F1E69"/>
    <w:rsid w:val="00192E2B"/>
    <w:rsid w:val="001A1C96"/>
    <w:rsid w:val="001A4057"/>
    <w:rsid w:val="001B3E3A"/>
    <w:rsid w:val="001E51D2"/>
    <w:rsid w:val="00226DB6"/>
    <w:rsid w:val="002706E0"/>
    <w:rsid w:val="002F0D14"/>
    <w:rsid w:val="00301BB4"/>
    <w:rsid w:val="003177A4"/>
    <w:rsid w:val="00353F7F"/>
    <w:rsid w:val="00356C3B"/>
    <w:rsid w:val="00384054"/>
    <w:rsid w:val="003904F7"/>
    <w:rsid w:val="003E0DB7"/>
    <w:rsid w:val="00406F6C"/>
    <w:rsid w:val="00410C4E"/>
    <w:rsid w:val="004231A3"/>
    <w:rsid w:val="00425573"/>
    <w:rsid w:val="0044755F"/>
    <w:rsid w:val="00480BC0"/>
    <w:rsid w:val="004870C8"/>
    <w:rsid w:val="00494BAB"/>
    <w:rsid w:val="004B3A84"/>
    <w:rsid w:val="004B5002"/>
    <w:rsid w:val="004D02E0"/>
    <w:rsid w:val="004F632E"/>
    <w:rsid w:val="00523B5D"/>
    <w:rsid w:val="0053564F"/>
    <w:rsid w:val="00540E5C"/>
    <w:rsid w:val="00556C03"/>
    <w:rsid w:val="005640B4"/>
    <w:rsid w:val="005A5BEB"/>
    <w:rsid w:val="005A679F"/>
    <w:rsid w:val="005F475B"/>
    <w:rsid w:val="00674AF5"/>
    <w:rsid w:val="0067764E"/>
    <w:rsid w:val="006A0555"/>
    <w:rsid w:val="006A0C2F"/>
    <w:rsid w:val="00714D16"/>
    <w:rsid w:val="0073767A"/>
    <w:rsid w:val="007515DF"/>
    <w:rsid w:val="0078043C"/>
    <w:rsid w:val="00796599"/>
    <w:rsid w:val="008266D6"/>
    <w:rsid w:val="00863CD1"/>
    <w:rsid w:val="008E2620"/>
    <w:rsid w:val="00915440"/>
    <w:rsid w:val="009926D4"/>
    <w:rsid w:val="009A0814"/>
    <w:rsid w:val="009E36E6"/>
    <w:rsid w:val="009E5AE1"/>
    <w:rsid w:val="00A3167C"/>
    <w:rsid w:val="00A3304B"/>
    <w:rsid w:val="00A5329A"/>
    <w:rsid w:val="00A55C5D"/>
    <w:rsid w:val="00A57EE8"/>
    <w:rsid w:val="00A808D4"/>
    <w:rsid w:val="00A85E85"/>
    <w:rsid w:val="00A86C34"/>
    <w:rsid w:val="00A91905"/>
    <w:rsid w:val="00A9757E"/>
    <w:rsid w:val="00AA284A"/>
    <w:rsid w:val="00AB48F3"/>
    <w:rsid w:val="00B417BC"/>
    <w:rsid w:val="00B42576"/>
    <w:rsid w:val="00B609A7"/>
    <w:rsid w:val="00B90E82"/>
    <w:rsid w:val="00C03043"/>
    <w:rsid w:val="00C1074E"/>
    <w:rsid w:val="00C220E0"/>
    <w:rsid w:val="00C268D8"/>
    <w:rsid w:val="00C53C9E"/>
    <w:rsid w:val="00C837B3"/>
    <w:rsid w:val="00CB7B77"/>
    <w:rsid w:val="00CC193E"/>
    <w:rsid w:val="00D27EA8"/>
    <w:rsid w:val="00D436E9"/>
    <w:rsid w:val="00D51ECB"/>
    <w:rsid w:val="00D63B9B"/>
    <w:rsid w:val="00D67CD4"/>
    <w:rsid w:val="00D715FC"/>
    <w:rsid w:val="00DE2D9B"/>
    <w:rsid w:val="00DE5920"/>
    <w:rsid w:val="00E04E55"/>
    <w:rsid w:val="00E31E55"/>
    <w:rsid w:val="00E3642F"/>
    <w:rsid w:val="00EC58D4"/>
    <w:rsid w:val="00F06148"/>
    <w:rsid w:val="00F13390"/>
    <w:rsid w:val="00F23B21"/>
    <w:rsid w:val="00F34E11"/>
    <w:rsid w:val="00F40E89"/>
    <w:rsid w:val="00F65801"/>
    <w:rsid w:val="00F8698B"/>
    <w:rsid w:val="00F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03F51"/>
  <w15:chartTrackingRefBased/>
  <w15:docId w15:val="{A91C920F-CEE9-4AF4-B253-97D916D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58D4"/>
    <w:pPr>
      <w:widowControl w:val="0"/>
    </w:pPr>
    <w:rPr>
      <w:color w:val="000000"/>
      <w:lang w:val="ru-RU"/>
    </w:rPr>
  </w:style>
  <w:style w:type="character" w:customStyle="1" w:styleId="a4">
    <w:name w:val="Основной текст Знак"/>
    <w:basedOn w:val="a0"/>
    <w:link w:val="a3"/>
    <w:rsid w:val="00EC58D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C54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54C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54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54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C54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0C54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54C1"/>
    <w:rPr>
      <w:rFonts w:ascii="Segoe UI" w:eastAsia="Times New Roman" w:hAnsi="Segoe UI" w:cs="Segoe UI"/>
      <w:sz w:val="18"/>
      <w:szCs w:val="18"/>
      <w:lang w:val="en-GB"/>
    </w:rPr>
  </w:style>
  <w:style w:type="paragraph" w:styleId="ac">
    <w:name w:val="header"/>
    <w:basedOn w:val="a"/>
    <w:link w:val="ad"/>
    <w:uiPriority w:val="99"/>
    <w:unhideWhenUsed/>
    <w:rsid w:val="00406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6F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406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6F6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f0">
    <w:name w:val="Table Grid"/>
    <w:basedOn w:val="a1"/>
    <w:uiPriority w:val="39"/>
    <w:rsid w:val="00406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A5329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436E9"/>
    <w:rPr>
      <w:color w:val="954F72" w:themeColor="followedHyperlink"/>
      <w:u w:val="single"/>
    </w:rPr>
  </w:style>
  <w:style w:type="character" w:styleId="af3">
    <w:name w:val="Placeholder Text"/>
    <w:basedOn w:val="a0"/>
    <w:uiPriority w:val="99"/>
    <w:semiHidden/>
    <w:rsid w:val="00AA28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nta.com/b2b/gift_car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nta.com/b2b/gift_card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nta.com/b2b/gift_car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lenta.com/b2b/gift_cards/" TargetMode="External"/><Relationship Id="rId10" Type="http://schemas.openxmlformats.org/officeDocument/2006/relationships/hyperlink" Target="https://lenta.com/b2b/gift_card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nta.com/b2b/gift_car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E6F71-5524-47BA-93C5-22E8DBA7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DFA10-34F3-48FD-BCA9-93B313D20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4F106-4B82-475E-91C5-C3438485E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6277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Lenta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Ольга</dc:creator>
  <cp:keywords/>
  <dc:description/>
  <cp:lastModifiedBy>Гнечко Юлия</cp:lastModifiedBy>
  <cp:revision>2</cp:revision>
  <dcterms:created xsi:type="dcterms:W3CDTF">2025-11-01T07:02:00Z</dcterms:created>
  <dcterms:modified xsi:type="dcterms:W3CDTF">2025-11-01T07:02:00Z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