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AEC17" w14:textId="77777777" w:rsidR="00166AA2" w:rsidRDefault="00282E1F" w:rsidP="00166AA2">
      <w:pPr>
        <w:spacing w:line="240" w:lineRule="auto"/>
        <w:ind w:left="-180"/>
        <w:outlineLvl w:val="0"/>
        <w:rPr>
          <w:rFonts w:cs="Arial"/>
          <w:b/>
          <w:sz w:val="20"/>
        </w:rPr>
      </w:pPr>
      <w:bookmarkStart w:id="0" w:name="_GoBack"/>
      <w:bookmarkEnd w:id="0"/>
      <w:r w:rsidRPr="00260D41">
        <w:rPr>
          <w:rFonts w:cs="Arial"/>
          <w:b/>
          <w:sz w:val="20"/>
        </w:rPr>
        <w:t>Приложение №</w:t>
      </w:r>
      <w:r w:rsidR="00A26F8C">
        <w:rPr>
          <w:rFonts w:cs="Arial"/>
          <w:b/>
          <w:sz w:val="20"/>
        </w:rPr>
        <w:t>ЭУПД</w:t>
      </w:r>
      <w:r w:rsidR="00A26F8C" w:rsidRPr="00260D41">
        <w:rPr>
          <w:rFonts w:cs="Arial"/>
          <w:b/>
          <w:sz w:val="20"/>
        </w:rPr>
        <w:t xml:space="preserve"> </w:t>
      </w:r>
      <w:r w:rsidRPr="00260D41">
        <w:rPr>
          <w:rFonts w:cs="Arial"/>
          <w:b/>
          <w:sz w:val="20"/>
        </w:rPr>
        <w:t xml:space="preserve">к </w:t>
      </w:r>
      <w:r>
        <w:rPr>
          <w:rFonts w:cs="Arial"/>
          <w:b/>
          <w:sz w:val="20"/>
        </w:rPr>
        <w:t>Соглашению об электронном документообороте</w:t>
      </w:r>
      <w:r w:rsidR="00D5707F">
        <w:rPr>
          <w:rFonts w:cs="Arial"/>
          <w:b/>
          <w:sz w:val="20"/>
        </w:rPr>
        <w:t xml:space="preserve"> от </w:t>
      </w:r>
      <w:r w:rsidR="00166AA2" w:rsidRPr="00054E28">
        <w:rPr>
          <w:rFonts w:cs="Arial"/>
          <w:b/>
          <w:sz w:val="20"/>
        </w:rPr>
        <w:t>«___» _____________ _____ г.</w:t>
      </w:r>
    </w:p>
    <w:p w14:paraId="7AB3C17A" w14:textId="2BBF85C0" w:rsidR="00282E1F" w:rsidRDefault="00282E1F" w:rsidP="00166AA2">
      <w:pPr>
        <w:spacing w:line="240" w:lineRule="auto"/>
        <w:ind w:left="-180"/>
        <w:outlineLvl w:val="0"/>
        <w:rPr>
          <w:rFonts w:cs="Arial"/>
          <w:b/>
          <w:sz w:val="20"/>
        </w:rPr>
      </w:pPr>
    </w:p>
    <w:p w14:paraId="4EB75042" w14:textId="7BC8024F" w:rsidR="00166AA2" w:rsidRDefault="00166AA2" w:rsidP="00166AA2">
      <w:pPr>
        <w:spacing w:line="240" w:lineRule="auto"/>
        <w:ind w:left="-180"/>
        <w:rPr>
          <w:rFonts w:cs="Arial"/>
          <w:sz w:val="20"/>
        </w:rPr>
      </w:pPr>
      <w:r>
        <w:rPr>
          <w:rFonts w:cs="Arial"/>
          <w:sz w:val="20"/>
        </w:rPr>
        <w:t>Санкт-Петербург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054E28">
        <w:rPr>
          <w:rFonts w:cs="Arial"/>
          <w:sz w:val="20"/>
        </w:rPr>
        <w:t>«___» _____________ _____ г.</w:t>
      </w:r>
    </w:p>
    <w:p w14:paraId="2BA9FAFD" w14:textId="79CD2953" w:rsidR="00D5707F" w:rsidRPr="00260D41" w:rsidRDefault="00D5707F" w:rsidP="00282E1F">
      <w:pPr>
        <w:spacing w:line="240" w:lineRule="auto"/>
        <w:ind w:left="-180"/>
        <w:rPr>
          <w:rFonts w:cs="Arial"/>
          <w:b/>
          <w:sz w:val="20"/>
        </w:rPr>
      </w:pPr>
    </w:p>
    <w:p w14:paraId="5D125A5B" w14:textId="51A43E4A" w:rsidR="00282E1F" w:rsidRPr="00260D41" w:rsidRDefault="00282E1F" w:rsidP="00282E1F">
      <w:pPr>
        <w:spacing w:line="240" w:lineRule="auto"/>
        <w:ind w:left="-180"/>
        <w:rPr>
          <w:rFonts w:cs="Arial"/>
          <w:sz w:val="20"/>
        </w:rPr>
      </w:pPr>
      <w:r w:rsidRPr="00260D41">
        <w:rPr>
          <w:rFonts w:cs="Arial"/>
          <w:sz w:val="20"/>
        </w:rPr>
        <w:t xml:space="preserve">Стороны, руководствуясь </w:t>
      </w:r>
      <w:r w:rsidR="00790C45" w:rsidRPr="00790C45">
        <w:rPr>
          <w:rFonts w:cs="Arial"/>
          <w:sz w:val="20"/>
        </w:rPr>
        <w:t>Соглашени</w:t>
      </w:r>
      <w:r w:rsidR="00790C45">
        <w:rPr>
          <w:rFonts w:cs="Arial"/>
          <w:sz w:val="20"/>
        </w:rPr>
        <w:t>ем</w:t>
      </w:r>
      <w:r w:rsidR="00790C45" w:rsidRPr="00790C45">
        <w:rPr>
          <w:rFonts w:cs="Arial"/>
          <w:sz w:val="20"/>
        </w:rPr>
        <w:t xml:space="preserve"> об электронном документообороте</w:t>
      </w:r>
      <w:r w:rsidRPr="00260D41">
        <w:rPr>
          <w:rFonts w:cs="Arial"/>
          <w:sz w:val="20"/>
        </w:rPr>
        <w:t>, настоящим согласовали нижеследующие условия:</w:t>
      </w:r>
    </w:p>
    <w:p w14:paraId="24214AC6" w14:textId="77777777" w:rsidR="00282E1F" w:rsidRPr="00260D41" w:rsidRDefault="00282E1F" w:rsidP="00282E1F">
      <w:pPr>
        <w:spacing w:line="240" w:lineRule="auto"/>
        <w:ind w:left="-180"/>
        <w:rPr>
          <w:rFonts w:cs="Arial"/>
          <w:sz w:val="20"/>
        </w:rPr>
      </w:pPr>
    </w:p>
    <w:p w14:paraId="2C3E4F1E" w14:textId="77777777" w:rsidR="00BA5BE3" w:rsidRPr="008F7E89" w:rsidRDefault="00BA5BE3" w:rsidP="00BA5BE3">
      <w:pPr>
        <w:tabs>
          <w:tab w:val="num" w:pos="180"/>
        </w:tabs>
        <w:spacing w:line="240" w:lineRule="auto"/>
        <w:ind w:left="360" w:right="-99" w:hanging="45"/>
        <w:rPr>
          <w:rFonts w:cs="Arial"/>
          <w:sz w:val="20"/>
        </w:rPr>
      </w:pPr>
    </w:p>
    <w:p w14:paraId="6D6E0CC9" w14:textId="3389B27C" w:rsidR="00D0502F" w:rsidRPr="008F7E89" w:rsidRDefault="00F70D68" w:rsidP="00F70D68">
      <w:pPr>
        <w:pStyle w:val="10"/>
        <w:numPr>
          <w:ilvl w:val="0"/>
          <w:numId w:val="5"/>
        </w:numPr>
        <w:rPr>
          <w:rFonts w:cs="Arial"/>
          <w:b/>
          <w:sz w:val="20"/>
        </w:rPr>
      </w:pPr>
      <w:r>
        <w:rPr>
          <w:rFonts w:cs="Arial"/>
          <w:sz w:val="20"/>
        </w:rPr>
        <w:t xml:space="preserve">В дополнение к документам, указанным в Соглашении об электронном документообороте, </w:t>
      </w:r>
      <w:r w:rsidR="00D0502F" w:rsidRPr="008F7E89">
        <w:rPr>
          <w:rFonts w:cs="Arial"/>
          <w:sz w:val="20"/>
        </w:rPr>
        <w:t xml:space="preserve">Стороны обязуются </w:t>
      </w:r>
      <w:r w:rsidR="000132A0">
        <w:rPr>
          <w:rFonts w:cs="Arial"/>
          <w:sz w:val="20"/>
        </w:rPr>
        <w:t xml:space="preserve">в рамках договора поставки, в соответствии с которым Поставщик поставляет Покупателю </w:t>
      </w:r>
      <w:r w:rsidR="0094311F">
        <w:rPr>
          <w:rFonts w:cs="Arial"/>
          <w:sz w:val="20"/>
        </w:rPr>
        <w:t>Т</w:t>
      </w:r>
      <w:r w:rsidR="000132A0">
        <w:rPr>
          <w:rFonts w:cs="Arial"/>
          <w:sz w:val="20"/>
        </w:rPr>
        <w:t xml:space="preserve">овары, </w:t>
      </w:r>
      <w:r w:rsidR="00D1052E" w:rsidRPr="008F7E89">
        <w:rPr>
          <w:rFonts w:cs="Arial"/>
          <w:sz w:val="20"/>
        </w:rPr>
        <w:t xml:space="preserve">осуществлять </w:t>
      </w:r>
      <w:r w:rsidR="00D51850" w:rsidRPr="008F7E89">
        <w:rPr>
          <w:rFonts w:cs="Arial"/>
          <w:sz w:val="20"/>
        </w:rPr>
        <w:t>Электронный обмен следующими Д</w:t>
      </w:r>
      <w:r w:rsidR="00D1052E" w:rsidRPr="008F7E89">
        <w:rPr>
          <w:rFonts w:cs="Arial"/>
          <w:sz w:val="20"/>
        </w:rPr>
        <w:t>окумент</w:t>
      </w:r>
      <w:r w:rsidR="00D51850" w:rsidRPr="008F7E89">
        <w:rPr>
          <w:rFonts w:cs="Arial"/>
          <w:sz w:val="20"/>
        </w:rPr>
        <w:t>ами</w:t>
      </w:r>
      <w:r w:rsidR="00D1052E" w:rsidRPr="008F7E89">
        <w:rPr>
          <w:rFonts w:cs="Arial"/>
          <w:sz w:val="20"/>
        </w:rPr>
        <w:t>:</w:t>
      </w:r>
    </w:p>
    <w:p w14:paraId="31ED6186" w14:textId="77777777" w:rsidR="00D1052E" w:rsidRPr="008F7E89" w:rsidRDefault="001449CB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b/>
          <w:sz w:val="20"/>
        </w:rPr>
      </w:pPr>
      <w:r>
        <w:rPr>
          <w:rFonts w:cs="Arial"/>
          <w:b/>
          <w:sz w:val="20"/>
        </w:rPr>
        <w:t>Электронный универсальный передаточный документ</w:t>
      </w:r>
    </w:p>
    <w:p w14:paraId="7AC317BC" w14:textId="6835CCA7" w:rsidR="00C52C57" w:rsidRDefault="001449CB" w:rsidP="00523EB5">
      <w:pPr>
        <w:pStyle w:val="10"/>
        <w:tabs>
          <w:tab w:val="num" w:pos="1418"/>
        </w:tabs>
        <w:ind w:left="709" w:hanging="425"/>
        <w:rPr>
          <w:rFonts w:cs="Arial"/>
          <w:sz w:val="20"/>
        </w:rPr>
      </w:pPr>
      <w:r w:rsidRPr="001449CB">
        <w:rPr>
          <w:rFonts w:cs="Arial"/>
          <w:sz w:val="20"/>
        </w:rPr>
        <w:t>Электронный универсальный передаточный документ</w:t>
      </w:r>
      <w:r w:rsidRPr="001449CB" w:rsidDel="001449CB">
        <w:rPr>
          <w:rFonts w:cs="Arial"/>
          <w:sz w:val="20"/>
        </w:rPr>
        <w:t xml:space="preserve"> </w:t>
      </w:r>
      <w:r w:rsidR="00FF48AF" w:rsidRPr="008F7E89">
        <w:rPr>
          <w:rFonts w:cs="Arial"/>
          <w:sz w:val="20"/>
        </w:rPr>
        <w:t>(</w:t>
      </w:r>
      <w:r w:rsidR="00E758C8" w:rsidRPr="009B5995">
        <w:rPr>
          <w:rFonts w:cs="Arial"/>
          <w:sz w:val="20"/>
        </w:rPr>
        <w:t xml:space="preserve">далее – </w:t>
      </w:r>
      <w:r w:rsidR="00E758C8">
        <w:rPr>
          <w:rFonts w:cs="Arial"/>
          <w:sz w:val="20"/>
        </w:rPr>
        <w:t xml:space="preserve">УПД </w:t>
      </w:r>
      <w:r>
        <w:rPr>
          <w:rFonts w:cs="Arial"/>
          <w:sz w:val="20"/>
        </w:rPr>
        <w:t>СЧФ</w:t>
      </w:r>
      <w:r w:rsidR="00E758C8">
        <w:rPr>
          <w:rFonts w:cs="Arial"/>
          <w:sz w:val="20"/>
        </w:rPr>
        <w:t>ДОП</w:t>
      </w:r>
      <w:r w:rsidR="004871C8">
        <w:rPr>
          <w:rFonts w:cs="Arial"/>
          <w:sz w:val="20"/>
        </w:rPr>
        <w:t>)</w:t>
      </w:r>
      <w:r w:rsidR="00B00D68" w:rsidRPr="008F7E89">
        <w:rPr>
          <w:rFonts w:cs="Arial"/>
          <w:sz w:val="20"/>
        </w:rPr>
        <w:t xml:space="preserve"> </w:t>
      </w:r>
      <w:r w:rsidR="00F634A3" w:rsidRPr="008F7E89">
        <w:rPr>
          <w:rFonts w:cs="Arial"/>
          <w:sz w:val="20"/>
        </w:rPr>
        <w:t xml:space="preserve">– </w:t>
      </w:r>
      <w:r w:rsidR="00A17EE3">
        <w:rPr>
          <w:rFonts w:cs="Arial"/>
          <w:sz w:val="20"/>
        </w:rPr>
        <w:t xml:space="preserve"> </w:t>
      </w:r>
      <w:r w:rsidR="00790C45">
        <w:rPr>
          <w:rFonts w:cs="Arial"/>
          <w:sz w:val="20"/>
        </w:rPr>
        <w:t>электронный</w:t>
      </w:r>
      <w:r w:rsidR="00A17EE3">
        <w:rPr>
          <w:rFonts w:cs="Arial"/>
          <w:sz w:val="20"/>
        </w:rPr>
        <w:t xml:space="preserve"> </w:t>
      </w:r>
      <w:r w:rsidR="00C13ABF" w:rsidRPr="00C13ABF">
        <w:rPr>
          <w:rFonts w:cs="Arial"/>
          <w:sz w:val="20"/>
        </w:rPr>
        <w:t>первичн</w:t>
      </w:r>
      <w:r w:rsidR="00C13ABF">
        <w:rPr>
          <w:rFonts w:cs="Arial"/>
          <w:sz w:val="20"/>
        </w:rPr>
        <w:t>ый</w:t>
      </w:r>
      <w:r w:rsidR="00C13ABF" w:rsidRPr="00C13ABF">
        <w:rPr>
          <w:rFonts w:cs="Arial"/>
          <w:sz w:val="20"/>
        </w:rPr>
        <w:t xml:space="preserve"> документ об отгрузке товаров</w:t>
      </w:r>
      <w:r w:rsidR="00F634A3" w:rsidRPr="008F7E89">
        <w:rPr>
          <w:rFonts w:cs="Arial"/>
          <w:sz w:val="20"/>
        </w:rPr>
        <w:t xml:space="preserve">, формируемый </w:t>
      </w:r>
      <w:r w:rsidR="003F20D2">
        <w:rPr>
          <w:rFonts w:cs="Arial"/>
          <w:sz w:val="20"/>
        </w:rPr>
        <w:t xml:space="preserve">Поставщиком </w:t>
      </w:r>
      <w:r w:rsidR="008A044E" w:rsidRPr="008F7E89">
        <w:rPr>
          <w:rFonts w:cs="Arial"/>
          <w:sz w:val="20"/>
        </w:rPr>
        <w:t xml:space="preserve">на основании </w:t>
      </w:r>
      <w:r w:rsidR="0094311F">
        <w:rPr>
          <w:rFonts w:cs="Arial"/>
          <w:sz w:val="20"/>
        </w:rPr>
        <w:t xml:space="preserve">Федерального </w:t>
      </w:r>
      <w:r w:rsidR="00C13ABF">
        <w:rPr>
          <w:rFonts w:cs="Arial"/>
          <w:sz w:val="20"/>
        </w:rPr>
        <w:t xml:space="preserve">закона 402-ФЗ «О бухгалтерском учете» </w:t>
      </w:r>
      <w:r w:rsidR="00B00D68">
        <w:rPr>
          <w:rFonts w:cs="Arial"/>
          <w:sz w:val="20"/>
        </w:rPr>
        <w:t xml:space="preserve">с использованием формата, </w:t>
      </w:r>
      <w:r w:rsidR="00EF139F">
        <w:rPr>
          <w:rFonts w:cs="Arial"/>
          <w:sz w:val="20"/>
        </w:rPr>
        <w:t>предусмотренного нормативными пра</w:t>
      </w:r>
      <w:r w:rsidR="00BD7352">
        <w:rPr>
          <w:rFonts w:cs="Arial"/>
          <w:sz w:val="20"/>
        </w:rPr>
        <w:t>во</w:t>
      </w:r>
      <w:r w:rsidR="00166AA2">
        <w:rPr>
          <w:rFonts w:cs="Arial"/>
          <w:sz w:val="20"/>
        </w:rPr>
        <w:t>выми актами РФ.</w:t>
      </w:r>
    </w:p>
    <w:p w14:paraId="69EF0768" w14:textId="739AFE47" w:rsidR="00EF105C" w:rsidRPr="007C2B79" w:rsidRDefault="00EB3A72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7C2B79">
        <w:rPr>
          <w:rFonts w:cs="Arial"/>
          <w:b/>
          <w:sz w:val="20"/>
        </w:rPr>
        <w:t>Уведомление об уточнении</w:t>
      </w:r>
      <w:r w:rsidR="00146CB9" w:rsidRPr="007C2B79">
        <w:rPr>
          <w:rFonts w:cs="Arial"/>
          <w:sz w:val="20"/>
        </w:rPr>
        <w:t xml:space="preserve"> </w:t>
      </w:r>
      <w:r w:rsidRPr="007C2B79">
        <w:rPr>
          <w:rFonts w:cs="Arial"/>
          <w:sz w:val="20"/>
        </w:rPr>
        <w:t xml:space="preserve">– </w:t>
      </w:r>
      <w:r w:rsidR="00790C45" w:rsidRPr="007C2B79">
        <w:rPr>
          <w:rFonts w:cs="Arial"/>
          <w:sz w:val="20"/>
        </w:rPr>
        <w:t>электронный</w:t>
      </w:r>
      <w:r w:rsidR="00A17EE3" w:rsidRPr="007C2B79">
        <w:rPr>
          <w:rFonts w:cs="Arial"/>
          <w:sz w:val="20"/>
        </w:rPr>
        <w:t xml:space="preserve"> </w:t>
      </w:r>
      <w:r w:rsidRPr="007C2B79">
        <w:rPr>
          <w:rFonts w:cs="Arial"/>
          <w:sz w:val="20"/>
        </w:rPr>
        <w:t xml:space="preserve">документ, формируемый </w:t>
      </w:r>
      <w:r w:rsidR="000132A0" w:rsidRPr="007C2B79">
        <w:rPr>
          <w:rFonts w:cs="Arial"/>
          <w:sz w:val="20"/>
        </w:rPr>
        <w:t>Покупателем</w:t>
      </w:r>
      <w:r w:rsidR="00146CB9" w:rsidRPr="007C2B79">
        <w:rPr>
          <w:rFonts w:cs="Arial"/>
          <w:sz w:val="20"/>
        </w:rPr>
        <w:t xml:space="preserve"> в ответ на УПД </w:t>
      </w:r>
      <w:r w:rsidR="001449CB" w:rsidRPr="007C2B79">
        <w:rPr>
          <w:rFonts w:cs="Arial"/>
          <w:sz w:val="20"/>
        </w:rPr>
        <w:t>СЧФ</w:t>
      </w:r>
      <w:r w:rsidR="00146CB9" w:rsidRPr="007C2B79">
        <w:rPr>
          <w:rFonts w:cs="Arial"/>
          <w:sz w:val="20"/>
        </w:rPr>
        <w:t>ДОП</w:t>
      </w:r>
      <w:r w:rsidR="00022539">
        <w:rPr>
          <w:rFonts w:cs="Arial"/>
          <w:sz w:val="20"/>
        </w:rPr>
        <w:t xml:space="preserve"> и/или ИУПД СЧФ ДОП</w:t>
      </w:r>
      <w:r w:rsidR="00146CB9" w:rsidRPr="007C2B79">
        <w:rPr>
          <w:rFonts w:cs="Arial"/>
          <w:sz w:val="20"/>
        </w:rPr>
        <w:t xml:space="preserve"> в случае, когда в таком УПД </w:t>
      </w:r>
      <w:r w:rsidR="001449CB" w:rsidRPr="007C2B79">
        <w:rPr>
          <w:rFonts w:cs="Arial"/>
          <w:sz w:val="20"/>
        </w:rPr>
        <w:t>СЧФ</w:t>
      </w:r>
      <w:r w:rsidR="00146CB9" w:rsidRPr="007C2B79">
        <w:rPr>
          <w:rFonts w:cs="Arial"/>
          <w:sz w:val="20"/>
        </w:rPr>
        <w:t>ДОП</w:t>
      </w:r>
      <w:r w:rsidR="00022539">
        <w:rPr>
          <w:rFonts w:cs="Arial"/>
          <w:sz w:val="20"/>
        </w:rPr>
        <w:t xml:space="preserve"> и/или ИУПД СЧФ ДОП</w:t>
      </w:r>
      <w:r w:rsidR="00146CB9" w:rsidRPr="007C2B79">
        <w:rPr>
          <w:rFonts w:cs="Arial"/>
          <w:sz w:val="20"/>
        </w:rPr>
        <w:t xml:space="preserve"> обнаружена ошибка</w:t>
      </w:r>
      <w:r w:rsidRPr="007C2B79">
        <w:rPr>
          <w:rFonts w:cs="Arial"/>
          <w:sz w:val="20"/>
        </w:rPr>
        <w:t xml:space="preserve">. Направляется </w:t>
      </w:r>
      <w:r w:rsidR="00A52E91" w:rsidRPr="007C2B79">
        <w:rPr>
          <w:rFonts w:cs="Arial"/>
          <w:sz w:val="20"/>
        </w:rPr>
        <w:t xml:space="preserve">Поставщику </w:t>
      </w:r>
      <w:r w:rsidRPr="007C2B79">
        <w:rPr>
          <w:rFonts w:cs="Arial"/>
          <w:sz w:val="20"/>
        </w:rPr>
        <w:t xml:space="preserve">в соответствии </w:t>
      </w:r>
      <w:r w:rsidR="00A52E91" w:rsidRPr="007C2B79">
        <w:rPr>
          <w:rFonts w:cs="Arial"/>
          <w:sz w:val="20"/>
        </w:rPr>
        <w:t xml:space="preserve">с </w:t>
      </w:r>
      <w:r w:rsidRPr="007C2B79">
        <w:rPr>
          <w:rFonts w:cs="Arial"/>
          <w:sz w:val="20"/>
        </w:rPr>
        <w:t xml:space="preserve">Порядком, утвержденным </w:t>
      </w:r>
      <w:r w:rsidR="00EF139F">
        <w:rPr>
          <w:rFonts w:cs="Arial"/>
          <w:sz w:val="20"/>
        </w:rPr>
        <w:t>нормативными правовыми актами РФ</w:t>
      </w:r>
      <w:r w:rsidR="00CA4255" w:rsidRPr="007C2B79">
        <w:rPr>
          <w:rFonts w:cs="Arial"/>
          <w:sz w:val="20"/>
        </w:rPr>
        <w:t>.</w:t>
      </w:r>
      <w:r w:rsidRPr="007C2B79">
        <w:rPr>
          <w:rFonts w:cs="Arial"/>
          <w:sz w:val="20"/>
        </w:rPr>
        <w:t xml:space="preserve"> </w:t>
      </w:r>
    </w:p>
    <w:p w14:paraId="11FC13A6" w14:textId="46C96014" w:rsidR="004871C8" w:rsidRPr="005B7562" w:rsidRDefault="004871C8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b/>
          <w:sz w:val="20"/>
        </w:rPr>
      </w:pPr>
      <w:r w:rsidRPr="00FD0505">
        <w:rPr>
          <w:rFonts w:cs="Arial"/>
          <w:b/>
          <w:sz w:val="20"/>
        </w:rPr>
        <w:t>Исправленный электронный универсальный передаточный документ</w:t>
      </w:r>
      <w:r w:rsidRPr="001449CB" w:rsidDel="001449CB">
        <w:rPr>
          <w:rFonts w:cs="Arial"/>
          <w:sz w:val="20"/>
        </w:rPr>
        <w:t xml:space="preserve"> </w:t>
      </w:r>
      <w:r w:rsidRPr="005B7562">
        <w:rPr>
          <w:rFonts w:cs="Arial"/>
          <w:sz w:val="20"/>
        </w:rPr>
        <w:t xml:space="preserve">(далее – ИУПД </w:t>
      </w:r>
      <w:r w:rsidR="00CA4255">
        <w:rPr>
          <w:rFonts w:cs="Arial"/>
          <w:sz w:val="20"/>
        </w:rPr>
        <w:t>СЧФ</w:t>
      </w:r>
      <w:r w:rsidRPr="005B7562">
        <w:rPr>
          <w:rFonts w:cs="Arial"/>
          <w:sz w:val="20"/>
        </w:rPr>
        <w:t>ДОП)</w:t>
      </w:r>
      <w:r>
        <w:rPr>
          <w:rFonts w:cs="Arial"/>
          <w:sz w:val="20"/>
        </w:rPr>
        <w:t xml:space="preserve"> – э</w:t>
      </w:r>
      <w:r w:rsidRPr="001449CB">
        <w:rPr>
          <w:rFonts w:cs="Arial"/>
          <w:sz w:val="20"/>
        </w:rPr>
        <w:t>лектронный универсальный передаточный документ</w:t>
      </w:r>
      <w:r>
        <w:rPr>
          <w:rFonts w:cs="Arial"/>
          <w:sz w:val="20"/>
        </w:rPr>
        <w:t>, представляющий собой отдельный документ</w:t>
      </w:r>
      <w:r w:rsidR="0094311F">
        <w:rPr>
          <w:rFonts w:cs="Arial"/>
          <w:sz w:val="20"/>
        </w:rPr>
        <w:t>,</w:t>
      </w:r>
      <w:r w:rsidR="00022539">
        <w:rPr>
          <w:rFonts w:cs="Arial"/>
          <w:sz w:val="20"/>
        </w:rPr>
        <w:t xml:space="preserve"> с уникальным именем файла</w:t>
      </w:r>
      <w:r w:rsidR="0094311F">
        <w:rPr>
          <w:rFonts w:cs="Arial"/>
          <w:sz w:val="20"/>
        </w:rPr>
        <w:t xml:space="preserve">, с </w:t>
      </w:r>
      <w:r w:rsidR="00022539">
        <w:rPr>
          <w:rFonts w:cs="Arial"/>
          <w:sz w:val="20"/>
        </w:rPr>
        <w:t xml:space="preserve">указанием </w:t>
      </w:r>
      <w:r w:rsidR="0094311F">
        <w:rPr>
          <w:rFonts w:cs="Arial"/>
          <w:sz w:val="20"/>
        </w:rPr>
        <w:t xml:space="preserve">порядкового </w:t>
      </w:r>
      <w:r w:rsidR="00022539">
        <w:rPr>
          <w:rFonts w:cs="Arial"/>
          <w:sz w:val="20"/>
        </w:rPr>
        <w:t>номера и даты исправлений</w:t>
      </w:r>
      <w:r>
        <w:rPr>
          <w:rFonts w:cs="Arial"/>
          <w:sz w:val="20"/>
        </w:rPr>
        <w:t>, формируемый для внесения изменений в УПД СЧФДОП</w:t>
      </w:r>
      <w:r w:rsidR="00022539">
        <w:rPr>
          <w:rFonts w:cs="Arial"/>
          <w:sz w:val="20"/>
        </w:rPr>
        <w:t xml:space="preserve"> и/или ИУПД СЧФ ДОП</w:t>
      </w:r>
      <w:r>
        <w:rPr>
          <w:rFonts w:cs="Arial"/>
          <w:sz w:val="20"/>
        </w:rPr>
        <w:t>.</w:t>
      </w:r>
      <w:r>
        <w:rPr>
          <w:rFonts w:cs="Arial"/>
          <w:b/>
          <w:sz w:val="20"/>
        </w:rPr>
        <w:t xml:space="preserve"> </w:t>
      </w:r>
    </w:p>
    <w:p w14:paraId="0E8A8C3E" w14:textId="77777777" w:rsidR="00927E6C" w:rsidRDefault="00927E6C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7B051B">
        <w:rPr>
          <w:rFonts w:cs="Arial"/>
          <w:b/>
          <w:sz w:val="20"/>
          <w:lang w:val="en-US"/>
        </w:rPr>
        <w:t>APERAK</w:t>
      </w:r>
      <w:r>
        <w:rPr>
          <w:rFonts w:cs="Arial"/>
          <w:sz w:val="20"/>
        </w:rPr>
        <w:t xml:space="preserve"> – </w:t>
      </w:r>
      <w:r>
        <w:rPr>
          <w:rFonts w:cs="Arial"/>
          <w:sz w:val="20"/>
          <w:lang w:val="en-US"/>
        </w:rPr>
        <w:t>EDI</w:t>
      </w:r>
      <w:r>
        <w:rPr>
          <w:rFonts w:cs="Arial"/>
          <w:sz w:val="20"/>
        </w:rPr>
        <w:t xml:space="preserve">-сообщение, формируемое Покупателем в адрес Поставщика, в котором указывается статусная информацию об обработке УПД </w:t>
      </w:r>
      <w:r w:rsidR="001449CB">
        <w:rPr>
          <w:rFonts w:cs="Arial"/>
          <w:sz w:val="20"/>
        </w:rPr>
        <w:t>СЧФ</w:t>
      </w:r>
      <w:r>
        <w:rPr>
          <w:rFonts w:cs="Arial"/>
          <w:sz w:val="20"/>
        </w:rPr>
        <w:t>ДОП</w:t>
      </w:r>
      <w:r w:rsidR="00100A96">
        <w:rPr>
          <w:rFonts w:cs="Arial"/>
          <w:sz w:val="20"/>
        </w:rPr>
        <w:t>.</w:t>
      </w:r>
    </w:p>
    <w:p w14:paraId="7432DE31" w14:textId="77777777" w:rsidR="000578D3" w:rsidRDefault="000578D3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7B051B">
        <w:rPr>
          <w:rFonts w:cs="Arial"/>
          <w:b/>
          <w:sz w:val="20"/>
        </w:rPr>
        <w:t>Файл обмена информации покупателя</w:t>
      </w:r>
      <w:r>
        <w:rPr>
          <w:rFonts w:cs="Arial"/>
          <w:sz w:val="20"/>
        </w:rPr>
        <w:t xml:space="preserve"> – это </w:t>
      </w:r>
      <w:r w:rsidRPr="000578D3">
        <w:rPr>
          <w:rFonts w:cs="Arial"/>
          <w:sz w:val="20"/>
        </w:rPr>
        <w:t xml:space="preserve">файл обмена для представления дополнительной к информации </w:t>
      </w:r>
      <w:r w:rsidR="00EF105C">
        <w:rPr>
          <w:rFonts w:cs="Arial"/>
          <w:sz w:val="20"/>
        </w:rPr>
        <w:t>Поставщика</w:t>
      </w:r>
      <w:r w:rsidR="00EF105C" w:rsidRPr="000578D3">
        <w:rPr>
          <w:rFonts w:cs="Arial"/>
          <w:sz w:val="20"/>
        </w:rPr>
        <w:t xml:space="preserve"> </w:t>
      </w:r>
      <w:r w:rsidRPr="000578D3">
        <w:rPr>
          <w:rFonts w:cs="Arial"/>
          <w:sz w:val="20"/>
        </w:rPr>
        <w:t xml:space="preserve">информации </w:t>
      </w:r>
      <w:r w:rsidR="00EF105C">
        <w:rPr>
          <w:rFonts w:cs="Arial"/>
          <w:sz w:val="20"/>
        </w:rPr>
        <w:t>П</w:t>
      </w:r>
      <w:r w:rsidRPr="000578D3">
        <w:rPr>
          <w:rFonts w:cs="Arial"/>
          <w:sz w:val="20"/>
        </w:rPr>
        <w:t>окупателя в виде сведений принимающей стороны в отношении оформляемой сделки</w:t>
      </w:r>
      <w:r w:rsidR="007C2B79">
        <w:rPr>
          <w:rFonts w:cs="Arial"/>
          <w:sz w:val="20"/>
        </w:rPr>
        <w:t xml:space="preserve"> (в том числе в отношении приемки Товара)</w:t>
      </w:r>
      <w:r w:rsidRPr="000578D3">
        <w:rPr>
          <w:rFonts w:cs="Arial"/>
          <w:sz w:val="20"/>
        </w:rPr>
        <w:t xml:space="preserve">. Файл подписывается созданной в соответствии с требованиями </w:t>
      </w:r>
      <w:r>
        <w:rPr>
          <w:rFonts w:cs="Arial"/>
          <w:sz w:val="20"/>
        </w:rPr>
        <w:t>законодательства</w:t>
      </w:r>
      <w:r w:rsidRPr="000578D3">
        <w:rPr>
          <w:rFonts w:cs="Arial"/>
          <w:sz w:val="20"/>
        </w:rPr>
        <w:t xml:space="preserve"> электронной подписью лица, ответственного за оформление факта хозяйственной жизни со стороны </w:t>
      </w:r>
      <w:r w:rsidR="005C067D">
        <w:rPr>
          <w:rFonts w:cs="Arial"/>
          <w:sz w:val="20"/>
        </w:rPr>
        <w:t>Покупателя.</w:t>
      </w:r>
    </w:p>
    <w:p w14:paraId="5E82FC6E" w14:textId="77777777" w:rsidR="00862081" w:rsidRDefault="00862081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7B051B">
        <w:rPr>
          <w:rFonts w:cs="Arial"/>
          <w:b/>
          <w:sz w:val="20"/>
        </w:rPr>
        <w:t>RECADV</w:t>
      </w:r>
      <w:r w:rsidRPr="000E18C3">
        <w:rPr>
          <w:rFonts w:cs="Arial"/>
          <w:sz w:val="20"/>
        </w:rPr>
        <w:t xml:space="preserve"> – это EDI- сообщение, подтверждающее приемку Товара Покупателем</w:t>
      </w:r>
      <w:r w:rsidR="00CA4255">
        <w:rPr>
          <w:rFonts w:cs="Arial"/>
          <w:sz w:val="20"/>
        </w:rPr>
        <w:t>.</w:t>
      </w:r>
    </w:p>
    <w:p w14:paraId="621AE0E6" w14:textId="313F350D" w:rsidR="00862081" w:rsidRDefault="00862081" w:rsidP="00523EB5">
      <w:pPr>
        <w:pStyle w:val="10"/>
        <w:tabs>
          <w:tab w:val="num" w:pos="1418"/>
        </w:tabs>
        <w:ind w:left="709" w:hanging="425"/>
        <w:rPr>
          <w:rFonts w:cs="Arial"/>
          <w:sz w:val="20"/>
        </w:rPr>
      </w:pPr>
      <w:r w:rsidRPr="000E18C3">
        <w:rPr>
          <w:rFonts w:cs="Arial"/>
          <w:sz w:val="20"/>
        </w:rPr>
        <w:t>RECADV автоматически отправляется Поставщику в момент принятия Товара к учету Покупателем</w:t>
      </w:r>
      <w:r w:rsidR="00DC2D48">
        <w:rPr>
          <w:rFonts w:cs="Arial"/>
          <w:sz w:val="20"/>
        </w:rPr>
        <w:t xml:space="preserve"> и подписания УПД </w:t>
      </w:r>
      <w:r w:rsidR="00A902CC">
        <w:rPr>
          <w:rFonts w:cs="Arial"/>
          <w:sz w:val="20"/>
        </w:rPr>
        <w:t>СЧФ</w:t>
      </w:r>
      <w:r w:rsidR="00DC2D48">
        <w:rPr>
          <w:rFonts w:cs="Arial"/>
          <w:sz w:val="20"/>
        </w:rPr>
        <w:t>ДОП</w:t>
      </w:r>
      <w:r w:rsidRPr="000E18C3">
        <w:rPr>
          <w:rFonts w:cs="Arial"/>
          <w:sz w:val="20"/>
        </w:rPr>
        <w:t>.</w:t>
      </w:r>
      <w:r w:rsidR="00E92992">
        <w:rPr>
          <w:rFonts w:cs="Arial"/>
          <w:sz w:val="20"/>
        </w:rPr>
        <w:t xml:space="preserve"> Если </w:t>
      </w:r>
      <w:r w:rsidR="00945A8F">
        <w:rPr>
          <w:rFonts w:cs="Arial"/>
          <w:sz w:val="20"/>
        </w:rPr>
        <w:t xml:space="preserve">приемка товара осуществлялась на основании </w:t>
      </w:r>
      <w:r w:rsidR="00AB2994">
        <w:rPr>
          <w:rFonts w:cs="Arial"/>
          <w:sz w:val="20"/>
        </w:rPr>
        <w:t xml:space="preserve">товарной накладной на </w:t>
      </w:r>
      <w:r w:rsidR="00E92992">
        <w:rPr>
          <w:rFonts w:cs="Arial"/>
          <w:sz w:val="20"/>
        </w:rPr>
        <w:t>бумажн</w:t>
      </w:r>
      <w:r w:rsidR="00AB2994">
        <w:rPr>
          <w:rFonts w:cs="Arial"/>
          <w:sz w:val="20"/>
        </w:rPr>
        <w:t>ом носителе</w:t>
      </w:r>
      <w:r w:rsidR="004B0E21">
        <w:rPr>
          <w:rFonts w:cs="Arial"/>
          <w:sz w:val="20"/>
        </w:rPr>
        <w:t>,</w:t>
      </w:r>
      <w:r w:rsidR="00E92992">
        <w:rPr>
          <w:rFonts w:cs="Arial"/>
          <w:sz w:val="20"/>
        </w:rPr>
        <w:t xml:space="preserve"> </w:t>
      </w:r>
      <w:r w:rsidR="00E92992" w:rsidRPr="000E18C3">
        <w:rPr>
          <w:rFonts w:cs="Arial"/>
          <w:sz w:val="20"/>
        </w:rPr>
        <w:t>RECADV</w:t>
      </w:r>
      <w:r w:rsidR="00E92992">
        <w:rPr>
          <w:rFonts w:cs="Arial"/>
          <w:sz w:val="20"/>
        </w:rPr>
        <w:t xml:space="preserve"> в адрес Поставщика не отправляется.</w:t>
      </w:r>
    </w:p>
    <w:p w14:paraId="517F0A2C" w14:textId="51996CE6" w:rsidR="00F634A3" w:rsidRPr="00FD0505" w:rsidRDefault="00D57C6F" w:rsidP="00523EB5">
      <w:pPr>
        <w:pStyle w:val="10"/>
        <w:numPr>
          <w:ilvl w:val="0"/>
          <w:numId w:val="5"/>
        </w:numPr>
        <w:tabs>
          <w:tab w:val="num" w:pos="1418"/>
        </w:tabs>
        <w:ind w:left="709" w:hanging="567"/>
        <w:rPr>
          <w:rFonts w:cs="Arial"/>
          <w:sz w:val="20"/>
        </w:rPr>
      </w:pPr>
      <w:r w:rsidRPr="00FD0505">
        <w:rPr>
          <w:rFonts w:cs="Arial"/>
          <w:sz w:val="20"/>
        </w:rPr>
        <w:t xml:space="preserve">Порядок </w:t>
      </w:r>
      <w:r w:rsidR="0077326B" w:rsidRPr="00FD0505">
        <w:rPr>
          <w:rFonts w:cs="Arial"/>
          <w:sz w:val="20"/>
        </w:rPr>
        <w:t xml:space="preserve">Электронного обмена </w:t>
      </w:r>
      <w:r w:rsidR="00284ABC" w:rsidRPr="00FD0505">
        <w:rPr>
          <w:rFonts w:cs="Arial"/>
          <w:sz w:val="20"/>
        </w:rPr>
        <w:t xml:space="preserve">УПД </w:t>
      </w:r>
      <w:r w:rsidR="001449CB" w:rsidRPr="00FD0505">
        <w:rPr>
          <w:rFonts w:cs="Arial"/>
          <w:sz w:val="20"/>
        </w:rPr>
        <w:t>СЧФ</w:t>
      </w:r>
      <w:r w:rsidR="00166AA2">
        <w:rPr>
          <w:rFonts w:cs="Arial"/>
          <w:sz w:val="20"/>
        </w:rPr>
        <w:t>ДОП</w:t>
      </w:r>
      <w:r w:rsidR="00284ABC" w:rsidRPr="00FD0505">
        <w:rPr>
          <w:rFonts w:cs="Arial"/>
          <w:sz w:val="20"/>
        </w:rPr>
        <w:t xml:space="preserve"> </w:t>
      </w:r>
      <w:r w:rsidR="00282E1F" w:rsidRPr="00FD0505">
        <w:rPr>
          <w:rFonts w:cs="Arial"/>
          <w:sz w:val="20"/>
        </w:rPr>
        <w:t xml:space="preserve">по поставкам </w:t>
      </w:r>
      <w:r w:rsidR="004871C8" w:rsidRPr="00FD0505">
        <w:rPr>
          <w:rFonts w:cs="Arial"/>
          <w:sz w:val="20"/>
        </w:rPr>
        <w:t>Т</w:t>
      </w:r>
      <w:r w:rsidR="00282E1F" w:rsidRPr="00FD0505">
        <w:rPr>
          <w:rFonts w:cs="Arial"/>
          <w:sz w:val="20"/>
        </w:rPr>
        <w:t>овара</w:t>
      </w:r>
      <w:r w:rsidRPr="00FD0505">
        <w:rPr>
          <w:rFonts w:cs="Arial"/>
          <w:sz w:val="20"/>
        </w:rPr>
        <w:t>.</w:t>
      </w:r>
    </w:p>
    <w:p w14:paraId="11B609A3" w14:textId="2348463E" w:rsidR="00A97F68" w:rsidRPr="00A97F68" w:rsidRDefault="00443C8E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>Поставщик протестировал работоспособность ЭДО с оператором ЭДО и</w:t>
      </w:r>
      <w:r w:rsidR="000132A0">
        <w:rPr>
          <w:rFonts w:cs="Arial"/>
          <w:sz w:val="20"/>
        </w:rPr>
        <w:t>,</w:t>
      </w:r>
      <w:r>
        <w:rPr>
          <w:rFonts w:cs="Arial"/>
          <w:sz w:val="20"/>
        </w:rPr>
        <w:t xml:space="preserve"> н</w:t>
      </w:r>
      <w:r w:rsidR="00F70D68">
        <w:rPr>
          <w:rFonts w:cs="Arial"/>
          <w:sz w:val="20"/>
        </w:rPr>
        <w:t>ачиная с</w:t>
      </w:r>
      <w:r w:rsidR="00A97F68" w:rsidRPr="00A97F68">
        <w:rPr>
          <w:rFonts w:cs="Arial"/>
          <w:sz w:val="20"/>
        </w:rPr>
        <w:t xml:space="preserve"> </w:t>
      </w:r>
      <w:r w:rsidR="00166AA2">
        <w:rPr>
          <w:rFonts w:cs="Arial"/>
          <w:sz w:val="20"/>
        </w:rPr>
        <w:t>«___» _____________ _____ г.</w:t>
      </w:r>
      <w:r w:rsidR="000132A0">
        <w:rPr>
          <w:rFonts w:cs="Arial"/>
          <w:sz w:val="20"/>
        </w:rPr>
        <w:t>,</w:t>
      </w:r>
      <w:r w:rsidR="00A97F68" w:rsidRPr="00A97F68">
        <w:rPr>
          <w:rFonts w:cs="Arial"/>
          <w:sz w:val="20"/>
        </w:rPr>
        <w:t xml:space="preserve"> </w:t>
      </w:r>
      <w:r w:rsidR="00F70D68">
        <w:rPr>
          <w:rFonts w:cs="Arial"/>
          <w:sz w:val="20"/>
        </w:rPr>
        <w:t xml:space="preserve">обязуется </w:t>
      </w:r>
      <w:r w:rsidR="00166AA2">
        <w:rPr>
          <w:rFonts w:cs="Arial"/>
          <w:sz w:val="20"/>
        </w:rPr>
        <w:t>выставлять</w:t>
      </w:r>
      <w:r w:rsidR="00A97F68" w:rsidRPr="00A97F68">
        <w:rPr>
          <w:rFonts w:cs="Arial"/>
          <w:sz w:val="20"/>
        </w:rPr>
        <w:t xml:space="preserve"> в адрес </w:t>
      </w:r>
      <w:r w:rsidR="00790C45">
        <w:rPr>
          <w:rFonts w:cs="Arial"/>
          <w:sz w:val="20"/>
        </w:rPr>
        <w:t>Покупателя</w:t>
      </w:r>
      <w:r w:rsidR="00A97F68" w:rsidRPr="00A97F68">
        <w:rPr>
          <w:rFonts w:cs="Arial"/>
          <w:sz w:val="20"/>
        </w:rPr>
        <w:t xml:space="preserve"> </w:t>
      </w:r>
      <w:r w:rsidR="00284ABC">
        <w:rPr>
          <w:rFonts w:cs="Arial"/>
          <w:sz w:val="20"/>
        </w:rPr>
        <w:t xml:space="preserve">УПД </w:t>
      </w:r>
      <w:r w:rsidR="001449CB">
        <w:rPr>
          <w:rFonts w:cs="Arial"/>
          <w:sz w:val="20"/>
        </w:rPr>
        <w:t>СЧФ</w:t>
      </w:r>
      <w:r w:rsidR="00284ABC">
        <w:rPr>
          <w:rFonts w:cs="Arial"/>
          <w:sz w:val="20"/>
        </w:rPr>
        <w:t>ДОП</w:t>
      </w:r>
      <w:r w:rsidR="00A97F68" w:rsidRPr="00A97F68">
        <w:rPr>
          <w:rFonts w:cs="Arial"/>
          <w:sz w:val="20"/>
        </w:rPr>
        <w:t xml:space="preserve">. </w:t>
      </w:r>
    </w:p>
    <w:p w14:paraId="0F9C7FEB" w14:textId="1A937BED" w:rsidR="00A9286F" w:rsidRDefault="00A9286F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 xml:space="preserve">Подписание настоящего Приложения к </w:t>
      </w:r>
      <w:r w:rsidR="00077EC1" w:rsidRPr="00790C45">
        <w:rPr>
          <w:rFonts w:cs="Arial"/>
          <w:sz w:val="20"/>
        </w:rPr>
        <w:t>Соглашени</w:t>
      </w:r>
      <w:r w:rsidR="00077EC1">
        <w:rPr>
          <w:rFonts w:cs="Arial"/>
          <w:sz w:val="20"/>
        </w:rPr>
        <w:t>ю</w:t>
      </w:r>
      <w:r w:rsidR="00077EC1" w:rsidRPr="00790C45">
        <w:rPr>
          <w:rFonts w:cs="Arial"/>
          <w:sz w:val="20"/>
        </w:rPr>
        <w:t xml:space="preserve"> об электронном документообороте</w:t>
      </w:r>
      <w:r w:rsidR="00077EC1" w:rsidDel="00077EC1">
        <w:rPr>
          <w:rFonts w:cs="Arial"/>
          <w:sz w:val="20"/>
        </w:rPr>
        <w:t xml:space="preserve"> </w:t>
      </w:r>
      <w:r w:rsidR="0094311F">
        <w:rPr>
          <w:rFonts w:cs="Arial"/>
          <w:sz w:val="20"/>
        </w:rPr>
        <w:t xml:space="preserve">с даты, указанной в п. 2.1., </w:t>
      </w:r>
      <w:r>
        <w:rPr>
          <w:rFonts w:cs="Arial"/>
          <w:sz w:val="20"/>
        </w:rPr>
        <w:t xml:space="preserve">отменяет действие </w:t>
      </w:r>
      <w:r w:rsidR="00383829">
        <w:rPr>
          <w:rFonts w:cs="Arial"/>
          <w:sz w:val="20"/>
        </w:rPr>
        <w:t xml:space="preserve">Приложений </w:t>
      </w:r>
      <w:r w:rsidR="00AB2994">
        <w:rPr>
          <w:rFonts w:cs="Arial"/>
          <w:sz w:val="20"/>
        </w:rPr>
        <w:t xml:space="preserve">№ 1 и № 2 </w:t>
      </w:r>
      <w:r w:rsidR="00EF105C">
        <w:rPr>
          <w:rFonts w:cs="Arial"/>
          <w:sz w:val="20"/>
        </w:rPr>
        <w:t xml:space="preserve">к </w:t>
      </w:r>
      <w:r w:rsidR="00077EC1" w:rsidRPr="00790C45">
        <w:rPr>
          <w:rFonts w:cs="Arial"/>
          <w:sz w:val="20"/>
        </w:rPr>
        <w:t>Соглашени</w:t>
      </w:r>
      <w:r w:rsidR="00077EC1">
        <w:rPr>
          <w:rFonts w:cs="Arial"/>
          <w:sz w:val="20"/>
        </w:rPr>
        <w:t>ю</w:t>
      </w:r>
      <w:r w:rsidR="00077EC1" w:rsidRPr="00790C45">
        <w:rPr>
          <w:rFonts w:cs="Arial"/>
          <w:sz w:val="20"/>
        </w:rPr>
        <w:t xml:space="preserve"> об электронном документообороте</w:t>
      </w:r>
      <w:r w:rsidR="00CA4255">
        <w:rPr>
          <w:rFonts w:cs="Arial"/>
          <w:sz w:val="20"/>
        </w:rPr>
        <w:t>,</w:t>
      </w:r>
      <w:r w:rsidR="00EF105C">
        <w:rPr>
          <w:rFonts w:cs="Arial"/>
          <w:sz w:val="20"/>
        </w:rPr>
        <w:t xml:space="preserve"> </w:t>
      </w:r>
      <w:r>
        <w:rPr>
          <w:rFonts w:cs="Arial"/>
          <w:sz w:val="20"/>
        </w:rPr>
        <w:t>ранее подписа</w:t>
      </w:r>
      <w:r w:rsidR="00383829">
        <w:rPr>
          <w:rFonts w:cs="Arial"/>
          <w:sz w:val="20"/>
        </w:rPr>
        <w:t>н</w:t>
      </w:r>
      <w:r>
        <w:rPr>
          <w:rFonts w:cs="Arial"/>
          <w:sz w:val="20"/>
        </w:rPr>
        <w:t>ны</w:t>
      </w:r>
      <w:r w:rsidR="00383829">
        <w:rPr>
          <w:rFonts w:cs="Arial"/>
          <w:sz w:val="20"/>
        </w:rPr>
        <w:t>х</w:t>
      </w:r>
      <w:r>
        <w:rPr>
          <w:rFonts w:cs="Arial"/>
          <w:sz w:val="20"/>
        </w:rPr>
        <w:t xml:space="preserve"> Сторонами</w:t>
      </w:r>
      <w:r w:rsidR="0094311F">
        <w:rPr>
          <w:rFonts w:cs="Arial"/>
          <w:sz w:val="20"/>
        </w:rPr>
        <w:t>.</w:t>
      </w:r>
    </w:p>
    <w:p w14:paraId="01E41BB6" w14:textId="66A2F4AC" w:rsidR="00326380" w:rsidRPr="00326380" w:rsidRDefault="00D2490B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>Товарные накладные</w:t>
      </w:r>
      <w:r w:rsidR="001449CB">
        <w:rPr>
          <w:rFonts w:cs="Arial"/>
          <w:sz w:val="20"/>
        </w:rPr>
        <w:t xml:space="preserve"> и счета-фактуры</w:t>
      </w:r>
      <w:r w:rsidR="00326380" w:rsidRPr="00326380">
        <w:rPr>
          <w:rFonts w:cs="Arial"/>
          <w:sz w:val="20"/>
        </w:rPr>
        <w:t>, выставленные после срока, указанного в п.</w:t>
      </w:r>
      <w:r w:rsidR="00790C45">
        <w:rPr>
          <w:rFonts w:cs="Arial"/>
          <w:sz w:val="20"/>
        </w:rPr>
        <w:t>2</w:t>
      </w:r>
      <w:r w:rsidR="00326380">
        <w:rPr>
          <w:rFonts w:cs="Arial"/>
          <w:sz w:val="20"/>
        </w:rPr>
        <w:t>.1</w:t>
      </w:r>
      <w:r w:rsidR="00CA4255">
        <w:rPr>
          <w:rFonts w:cs="Arial"/>
          <w:sz w:val="20"/>
        </w:rPr>
        <w:t>,</w:t>
      </w:r>
      <w:r w:rsidR="00326380" w:rsidRPr="00326380">
        <w:rPr>
          <w:rFonts w:cs="Arial"/>
          <w:sz w:val="20"/>
        </w:rPr>
        <w:t xml:space="preserve"> выставляются Поставщиком в электронном виде</w:t>
      </w:r>
      <w:r w:rsidR="00A66CD8">
        <w:rPr>
          <w:rFonts w:cs="Arial"/>
          <w:sz w:val="20"/>
        </w:rPr>
        <w:t xml:space="preserve"> </w:t>
      </w:r>
      <w:r w:rsidR="00F70D68">
        <w:rPr>
          <w:rFonts w:cs="Arial"/>
          <w:sz w:val="20"/>
        </w:rPr>
        <w:t xml:space="preserve">(в виде </w:t>
      </w:r>
      <w:r w:rsidR="007C67B5">
        <w:rPr>
          <w:rFonts w:cs="Arial"/>
          <w:sz w:val="20"/>
        </w:rPr>
        <w:t xml:space="preserve">УПД </w:t>
      </w:r>
      <w:r w:rsidR="001449CB">
        <w:rPr>
          <w:rFonts w:cs="Arial"/>
          <w:sz w:val="20"/>
        </w:rPr>
        <w:t>СЧФ</w:t>
      </w:r>
      <w:r w:rsidR="007C67B5">
        <w:rPr>
          <w:rFonts w:cs="Arial"/>
          <w:sz w:val="20"/>
        </w:rPr>
        <w:t>ДОП)</w:t>
      </w:r>
      <w:r w:rsidR="00326380" w:rsidRPr="00326380">
        <w:rPr>
          <w:rFonts w:cs="Arial"/>
          <w:sz w:val="20"/>
        </w:rPr>
        <w:t xml:space="preserve">, в том числе по </w:t>
      </w:r>
      <w:r w:rsidR="007C67B5">
        <w:rPr>
          <w:rFonts w:cs="Arial"/>
          <w:sz w:val="20"/>
        </w:rPr>
        <w:t>заказам</w:t>
      </w:r>
      <w:r w:rsidR="00326380" w:rsidRPr="00326380">
        <w:rPr>
          <w:rFonts w:cs="Arial"/>
          <w:sz w:val="20"/>
        </w:rPr>
        <w:t xml:space="preserve">, </w:t>
      </w:r>
      <w:r w:rsidR="007C67B5">
        <w:rPr>
          <w:rFonts w:cs="Arial"/>
          <w:sz w:val="20"/>
        </w:rPr>
        <w:t>направленным Поставщику от Покупателя до срока</w:t>
      </w:r>
      <w:r w:rsidR="00C177B1">
        <w:rPr>
          <w:rFonts w:cs="Arial"/>
          <w:sz w:val="20"/>
        </w:rPr>
        <w:t>,</w:t>
      </w:r>
      <w:r w:rsidR="00326380" w:rsidRPr="00326380">
        <w:rPr>
          <w:rFonts w:cs="Arial"/>
          <w:sz w:val="20"/>
        </w:rPr>
        <w:t xml:space="preserve"> </w:t>
      </w:r>
      <w:r w:rsidR="00F70D68">
        <w:rPr>
          <w:rFonts w:cs="Arial"/>
          <w:sz w:val="20"/>
        </w:rPr>
        <w:t>указанного в п. 2.1.</w:t>
      </w:r>
      <w:r w:rsidR="00326380" w:rsidRPr="00326380">
        <w:rPr>
          <w:rFonts w:cs="Arial"/>
          <w:sz w:val="20"/>
        </w:rPr>
        <w:t xml:space="preserve">, если </w:t>
      </w:r>
      <w:r w:rsidR="00CA4255">
        <w:rPr>
          <w:rFonts w:cs="Arial"/>
          <w:sz w:val="20"/>
        </w:rPr>
        <w:t>С</w:t>
      </w:r>
      <w:r w:rsidR="00F70D68">
        <w:rPr>
          <w:rFonts w:cs="Arial"/>
          <w:sz w:val="20"/>
        </w:rPr>
        <w:t>торонами</w:t>
      </w:r>
      <w:r w:rsidR="00F70D68" w:rsidRPr="00326380">
        <w:rPr>
          <w:rFonts w:cs="Arial"/>
          <w:sz w:val="20"/>
        </w:rPr>
        <w:t xml:space="preserve"> </w:t>
      </w:r>
      <w:r w:rsidR="00326380" w:rsidRPr="00326380">
        <w:rPr>
          <w:rFonts w:cs="Arial"/>
          <w:sz w:val="20"/>
        </w:rPr>
        <w:t xml:space="preserve">не было </w:t>
      </w:r>
      <w:r w:rsidR="00F70D68">
        <w:rPr>
          <w:rFonts w:cs="Arial"/>
          <w:sz w:val="20"/>
        </w:rPr>
        <w:t>согласовано</w:t>
      </w:r>
      <w:r w:rsidR="00F70D68" w:rsidRPr="00326380">
        <w:rPr>
          <w:rFonts w:cs="Arial"/>
          <w:sz w:val="20"/>
        </w:rPr>
        <w:t xml:space="preserve"> </w:t>
      </w:r>
      <w:r w:rsidR="00326380" w:rsidRPr="00326380">
        <w:rPr>
          <w:rFonts w:cs="Arial"/>
          <w:sz w:val="20"/>
        </w:rPr>
        <w:t>иное.</w:t>
      </w:r>
    </w:p>
    <w:p w14:paraId="2707D795" w14:textId="14914C92" w:rsidR="00326380" w:rsidRDefault="00326380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326380">
        <w:rPr>
          <w:rFonts w:cs="Arial"/>
          <w:sz w:val="20"/>
        </w:rPr>
        <w:t xml:space="preserve">Выставление </w:t>
      </w:r>
      <w:r w:rsidR="009404CF">
        <w:rPr>
          <w:rFonts w:cs="Arial"/>
          <w:sz w:val="20"/>
        </w:rPr>
        <w:t xml:space="preserve">УПД </w:t>
      </w:r>
      <w:r w:rsidR="001449CB">
        <w:rPr>
          <w:rFonts w:cs="Arial"/>
          <w:sz w:val="20"/>
        </w:rPr>
        <w:t>СЧФ</w:t>
      </w:r>
      <w:r w:rsidR="009404CF">
        <w:rPr>
          <w:rFonts w:cs="Arial"/>
          <w:sz w:val="20"/>
        </w:rPr>
        <w:t>ДОП</w:t>
      </w:r>
      <w:r w:rsidR="009404CF" w:rsidRPr="00326380">
        <w:rPr>
          <w:rFonts w:cs="Arial"/>
          <w:sz w:val="20"/>
        </w:rPr>
        <w:t xml:space="preserve"> </w:t>
      </w:r>
      <w:r w:rsidRPr="00326380">
        <w:rPr>
          <w:rFonts w:cs="Arial"/>
          <w:sz w:val="20"/>
        </w:rPr>
        <w:t xml:space="preserve">с разными номерами и (или) датами для </w:t>
      </w:r>
      <w:r w:rsidR="00203EE2">
        <w:rPr>
          <w:rFonts w:cs="Arial"/>
          <w:sz w:val="20"/>
        </w:rPr>
        <w:t xml:space="preserve">поставки </w:t>
      </w:r>
      <w:r w:rsidR="00383829">
        <w:rPr>
          <w:rFonts w:cs="Arial"/>
          <w:sz w:val="20"/>
        </w:rPr>
        <w:t xml:space="preserve">одного и того же </w:t>
      </w:r>
      <w:r w:rsidR="004871C8">
        <w:rPr>
          <w:rFonts w:cs="Arial"/>
          <w:sz w:val="20"/>
        </w:rPr>
        <w:t>Т</w:t>
      </w:r>
      <w:r w:rsidR="00203EE2">
        <w:rPr>
          <w:rFonts w:cs="Arial"/>
          <w:sz w:val="20"/>
        </w:rPr>
        <w:t>овара</w:t>
      </w:r>
      <w:r w:rsidR="00F70D68" w:rsidRPr="00326380">
        <w:rPr>
          <w:rFonts w:cs="Arial"/>
          <w:sz w:val="20"/>
        </w:rPr>
        <w:t xml:space="preserve"> </w:t>
      </w:r>
      <w:r w:rsidRPr="00326380">
        <w:rPr>
          <w:rFonts w:cs="Arial"/>
          <w:sz w:val="20"/>
        </w:rPr>
        <w:t>не допускается.</w:t>
      </w:r>
    </w:p>
    <w:p w14:paraId="72E62706" w14:textId="34D28263" w:rsidR="005B658D" w:rsidRPr="004871C8" w:rsidRDefault="005B658D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>И</w:t>
      </w:r>
      <w:r w:rsidRPr="005B658D">
        <w:rPr>
          <w:rFonts w:cs="Arial"/>
          <w:sz w:val="20"/>
        </w:rPr>
        <w:t xml:space="preserve">справления вносятся </w:t>
      </w:r>
      <w:r>
        <w:rPr>
          <w:rFonts w:cs="Arial"/>
          <w:sz w:val="20"/>
        </w:rPr>
        <w:t>Поставщиком</w:t>
      </w:r>
      <w:r w:rsidRPr="005B658D">
        <w:rPr>
          <w:rFonts w:cs="Arial"/>
          <w:sz w:val="20"/>
        </w:rPr>
        <w:t xml:space="preserve"> (в том числе при наличии уведомлени</w:t>
      </w:r>
      <w:r w:rsidR="004871C8">
        <w:rPr>
          <w:rFonts w:cs="Arial"/>
          <w:sz w:val="20"/>
        </w:rPr>
        <w:t>я</w:t>
      </w:r>
      <w:r w:rsidRPr="005B658D">
        <w:rPr>
          <w:rFonts w:cs="Arial"/>
          <w:sz w:val="20"/>
        </w:rPr>
        <w:t>, составленн</w:t>
      </w:r>
      <w:r w:rsidR="004871C8">
        <w:rPr>
          <w:rFonts w:cs="Arial"/>
          <w:sz w:val="20"/>
        </w:rPr>
        <w:t>ого</w:t>
      </w:r>
      <w:r w:rsidRPr="005B658D">
        <w:rPr>
          <w:rFonts w:cs="Arial"/>
          <w:sz w:val="20"/>
        </w:rPr>
        <w:t xml:space="preserve"> </w:t>
      </w:r>
      <w:r w:rsidR="004871C8">
        <w:rPr>
          <w:rFonts w:cs="Arial"/>
          <w:sz w:val="20"/>
        </w:rPr>
        <w:t>П</w:t>
      </w:r>
      <w:r w:rsidRPr="005B658D">
        <w:rPr>
          <w:rFonts w:cs="Arial"/>
          <w:sz w:val="20"/>
        </w:rPr>
        <w:t>окупател</w:t>
      </w:r>
      <w:r w:rsidR="004871C8">
        <w:rPr>
          <w:rFonts w:cs="Arial"/>
          <w:sz w:val="20"/>
        </w:rPr>
        <w:t>е</w:t>
      </w:r>
      <w:r w:rsidRPr="005B658D">
        <w:rPr>
          <w:rFonts w:cs="Arial"/>
          <w:sz w:val="20"/>
        </w:rPr>
        <w:t>м)</w:t>
      </w:r>
      <w:r w:rsidR="00CA4255">
        <w:rPr>
          <w:rFonts w:cs="Arial"/>
          <w:sz w:val="20"/>
        </w:rPr>
        <w:t>,</w:t>
      </w:r>
      <w:r w:rsidRPr="005B658D">
        <w:rPr>
          <w:rFonts w:cs="Arial"/>
          <w:sz w:val="20"/>
        </w:rPr>
        <w:t xml:space="preserve"> путем составления </w:t>
      </w:r>
      <w:r w:rsidR="004871C8" w:rsidRPr="004871C8">
        <w:rPr>
          <w:rFonts w:cs="Arial"/>
          <w:sz w:val="20"/>
        </w:rPr>
        <w:t>И</w:t>
      </w:r>
      <w:r w:rsidRPr="004871C8">
        <w:rPr>
          <w:rFonts w:cs="Arial"/>
          <w:sz w:val="20"/>
        </w:rPr>
        <w:t>УПД СЧФДОП в соответствии с требованиями законодательства</w:t>
      </w:r>
      <w:r w:rsidR="00D828F3">
        <w:rPr>
          <w:rFonts w:cs="Arial"/>
          <w:sz w:val="20"/>
        </w:rPr>
        <w:t xml:space="preserve"> и настоящего приложения</w:t>
      </w:r>
      <w:r w:rsidRPr="004871C8">
        <w:rPr>
          <w:rFonts w:cs="Arial"/>
          <w:sz w:val="20"/>
        </w:rPr>
        <w:t>.</w:t>
      </w:r>
    </w:p>
    <w:p w14:paraId="0274155B" w14:textId="0B97B0DB" w:rsidR="00383829" w:rsidRPr="004871C8" w:rsidRDefault="005B658D" w:rsidP="00523EB5">
      <w:pPr>
        <w:pStyle w:val="10"/>
        <w:tabs>
          <w:tab w:val="num" w:pos="1418"/>
        </w:tabs>
        <w:ind w:left="709" w:hanging="425"/>
        <w:rPr>
          <w:rFonts w:cs="Arial"/>
          <w:sz w:val="20"/>
        </w:rPr>
      </w:pPr>
      <w:r w:rsidRPr="004871C8">
        <w:rPr>
          <w:rFonts w:cs="Arial"/>
          <w:sz w:val="20"/>
        </w:rPr>
        <w:t xml:space="preserve">В </w:t>
      </w:r>
      <w:r w:rsidR="004871C8" w:rsidRPr="004871C8">
        <w:rPr>
          <w:rFonts w:cs="Arial"/>
          <w:sz w:val="20"/>
        </w:rPr>
        <w:t>И</w:t>
      </w:r>
      <w:r w:rsidRPr="004871C8">
        <w:rPr>
          <w:rFonts w:cs="Arial"/>
          <w:sz w:val="20"/>
        </w:rPr>
        <w:t xml:space="preserve">УПД СЧФДОП не допускается изменение номера и даты документа, составленного до внесения в него исправлений. </w:t>
      </w:r>
    </w:p>
    <w:p w14:paraId="3A64076B" w14:textId="23366DC1" w:rsidR="00326380" w:rsidRPr="004871C8" w:rsidRDefault="00326380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4871C8">
        <w:rPr>
          <w:rFonts w:cs="Arial"/>
          <w:sz w:val="20"/>
        </w:rPr>
        <w:t xml:space="preserve">Поставщик обязуется предоставить </w:t>
      </w:r>
      <w:r w:rsidR="00880BCC" w:rsidRPr="004871C8">
        <w:rPr>
          <w:rFonts w:cs="Arial"/>
          <w:sz w:val="20"/>
        </w:rPr>
        <w:t>Покупателю</w:t>
      </w:r>
      <w:r w:rsidRPr="004871C8">
        <w:rPr>
          <w:rFonts w:cs="Arial"/>
          <w:sz w:val="20"/>
        </w:rPr>
        <w:t xml:space="preserve"> подписанное Соглашение об электронном документообороте </w:t>
      </w:r>
      <w:r w:rsidR="00C971D9" w:rsidRPr="004871C8">
        <w:rPr>
          <w:rFonts w:cs="Arial"/>
          <w:sz w:val="20"/>
        </w:rPr>
        <w:t xml:space="preserve">и </w:t>
      </w:r>
      <w:r w:rsidR="00CA4255">
        <w:rPr>
          <w:rFonts w:cs="Arial"/>
          <w:sz w:val="20"/>
        </w:rPr>
        <w:t xml:space="preserve">настоящее </w:t>
      </w:r>
      <w:r w:rsidR="00C971D9" w:rsidRPr="004871C8">
        <w:rPr>
          <w:rFonts w:cs="Arial"/>
          <w:sz w:val="20"/>
        </w:rPr>
        <w:t xml:space="preserve">Приложение к нему </w:t>
      </w:r>
      <w:r w:rsidRPr="004871C8">
        <w:rPr>
          <w:rFonts w:cs="Arial"/>
          <w:sz w:val="20"/>
        </w:rPr>
        <w:t xml:space="preserve">не позднее </w:t>
      </w:r>
      <w:r w:rsidR="003C42C7" w:rsidRPr="004871C8">
        <w:rPr>
          <w:rFonts w:cs="Arial"/>
          <w:sz w:val="20"/>
        </w:rPr>
        <w:t xml:space="preserve">5 календарных </w:t>
      </w:r>
      <w:r w:rsidRPr="004871C8">
        <w:rPr>
          <w:rFonts w:cs="Arial"/>
          <w:sz w:val="20"/>
        </w:rPr>
        <w:t>дней до наступления даты</w:t>
      </w:r>
      <w:r w:rsidR="00AB2994" w:rsidRPr="004871C8">
        <w:rPr>
          <w:rFonts w:cs="Arial"/>
          <w:sz w:val="20"/>
        </w:rPr>
        <w:t xml:space="preserve">, указанной в </w:t>
      </w:r>
      <w:r w:rsidRPr="004871C8">
        <w:rPr>
          <w:rFonts w:cs="Arial"/>
          <w:sz w:val="20"/>
        </w:rPr>
        <w:t>п.</w:t>
      </w:r>
      <w:r w:rsidR="00880BCC" w:rsidRPr="004871C8">
        <w:rPr>
          <w:rFonts w:cs="Arial"/>
          <w:sz w:val="20"/>
        </w:rPr>
        <w:t>2</w:t>
      </w:r>
      <w:r w:rsidRPr="004871C8">
        <w:rPr>
          <w:rFonts w:cs="Arial"/>
          <w:sz w:val="20"/>
        </w:rPr>
        <w:t>.1.</w:t>
      </w:r>
    </w:p>
    <w:p w14:paraId="2A7D7907" w14:textId="78DCD09E" w:rsidR="00170BC3" w:rsidRPr="004871C8" w:rsidRDefault="00C5581B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4871C8">
        <w:rPr>
          <w:rFonts w:cs="Arial"/>
          <w:sz w:val="20"/>
        </w:rPr>
        <w:t xml:space="preserve">На момент поставки </w:t>
      </w:r>
      <w:r w:rsidR="004871C8">
        <w:rPr>
          <w:rFonts w:cs="Arial"/>
          <w:sz w:val="20"/>
        </w:rPr>
        <w:t>Т</w:t>
      </w:r>
      <w:r w:rsidRPr="004871C8">
        <w:rPr>
          <w:rFonts w:cs="Arial"/>
          <w:sz w:val="20"/>
        </w:rPr>
        <w:t xml:space="preserve">овара УПД </w:t>
      </w:r>
      <w:r w:rsidR="00AB2994" w:rsidRPr="00FD0505">
        <w:rPr>
          <w:rFonts w:cs="Arial"/>
          <w:sz w:val="20"/>
        </w:rPr>
        <w:t>СЧФ</w:t>
      </w:r>
      <w:r w:rsidRPr="004871C8">
        <w:rPr>
          <w:rFonts w:cs="Arial"/>
          <w:sz w:val="20"/>
        </w:rPr>
        <w:t xml:space="preserve">ДОП должен быть доставлен </w:t>
      </w:r>
      <w:r w:rsidR="00AB2994" w:rsidRPr="004871C8">
        <w:rPr>
          <w:rFonts w:cs="Arial"/>
          <w:sz w:val="20"/>
        </w:rPr>
        <w:t>П</w:t>
      </w:r>
      <w:r w:rsidRPr="004871C8">
        <w:rPr>
          <w:rFonts w:cs="Arial"/>
          <w:sz w:val="20"/>
        </w:rPr>
        <w:t>окупателю</w:t>
      </w:r>
      <w:r w:rsidR="00170BC3" w:rsidRPr="004871C8">
        <w:rPr>
          <w:rFonts w:cs="Arial"/>
          <w:sz w:val="20"/>
        </w:rPr>
        <w:t>.</w:t>
      </w:r>
    </w:p>
    <w:p w14:paraId="2A98D444" w14:textId="57FD51AD" w:rsidR="00E22887" w:rsidRDefault="00E22887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4871C8">
        <w:rPr>
          <w:rFonts w:cs="Arial"/>
          <w:sz w:val="20"/>
        </w:rPr>
        <w:t>В случае, если УПД</w:t>
      </w:r>
      <w:r>
        <w:rPr>
          <w:rFonts w:cs="Arial"/>
          <w:sz w:val="20"/>
        </w:rPr>
        <w:t xml:space="preserve"> СЧФДОП</w:t>
      </w:r>
      <w:r w:rsidR="00C11CF5">
        <w:rPr>
          <w:rFonts w:cs="Arial"/>
          <w:sz w:val="20"/>
        </w:rPr>
        <w:t xml:space="preserve"> </w:t>
      </w:r>
      <w:r w:rsidR="004871C8">
        <w:rPr>
          <w:rFonts w:cs="Arial"/>
          <w:sz w:val="20"/>
        </w:rPr>
        <w:t>не доставлен Покупателю на момент поставки, Покупатель вправе отказаться от принятия Товара.</w:t>
      </w:r>
    </w:p>
    <w:p w14:paraId="5205E55D" w14:textId="06D296AC" w:rsidR="005F11E5" w:rsidRDefault="005E0E36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>Доставка Товара</w:t>
      </w:r>
      <w:r w:rsidR="005F11E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Поставщиком должна </w:t>
      </w:r>
      <w:r w:rsidR="005F11E5">
        <w:rPr>
          <w:rFonts w:cs="Arial"/>
          <w:sz w:val="20"/>
        </w:rPr>
        <w:t>сопровождать</w:t>
      </w:r>
      <w:r>
        <w:rPr>
          <w:rFonts w:cs="Arial"/>
          <w:sz w:val="20"/>
        </w:rPr>
        <w:t>ся</w:t>
      </w:r>
      <w:r w:rsidR="005F11E5">
        <w:rPr>
          <w:rFonts w:cs="Arial"/>
          <w:sz w:val="20"/>
        </w:rPr>
        <w:t xml:space="preserve"> Транспортной накладной или иным документом без указания перечня </w:t>
      </w:r>
      <w:r>
        <w:rPr>
          <w:rFonts w:cs="Arial"/>
          <w:sz w:val="20"/>
        </w:rPr>
        <w:t>Т</w:t>
      </w:r>
      <w:r w:rsidR="005F11E5">
        <w:rPr>
          <w:rFonts w:cs="Arial"/>
          <w:sz w:val="20"/>
        </w:rPr>
        <w:t xml:space="preserve">оваров, но с указанием реквизитов </w:t>
      </w:r>
      <w:r>
        <w:rPr>
          <w:rFonts w:cs="Arial"/>
          <w:sz w:val="20"/>
        </w:rPr>
        <w:t>П</w:t>
      </w:r>
      <w:r w:rsidR="005F11E5">
        <w:rPr>
          <w:rFonts w:cs="Arial"/>
          <w:sz w:val="20"/>
        </w:rPr>
        <w:t xml:space="preserve">оставщика, номеров </w:t>
      </w:r>
      <w:r w:rsidR="005F11E5">
        <w:rPr>
          <w:rFonts w:cs="Arial"/>
          <w:sz w:val="20"/>
        </w:rPr>
        <w:lastRenderedPageBreak/>
        <w:t>заказов</w:t>
      </w:r>
      <w:r>
        <w:rPr>
          <w:rFonts w:cs="Arial"/>
          <w:sz w:val="20"/>
        </w:rPr>
        <w:t xml:space="preserve"> Покупателя</w:t>
      </w:r>
      <w:r w:rsidR="005F11E5">
        <w:rPr>
          <w:rFonts w:cs="Arial"/>
          <w:sz w:val="20"/>
        </w:rPr>
        <w:t xml:space="preserve"> и номеров УПД, по которым будет осуществляться приемка </w:t>
      </w:r>
      <w:r>
        <w:rPr>
          <w:rFonts w:cs="Arial"/>
          <w:sz w:val="20"/>
        </w:rPr>
        <w:t>поставляемого Т</w:t>
      </w:r>
      <w:r w:rsidR="005F11E5">
        <w:rPr>
          <w:rFonts w:cs="Arial"/>
          <w:sz w:val="20"/>
        </w:rPr>
        <w:t>овара.</w:t>
      </w:r>
    </w:p>
    <w:p w14:paraId="4413FC8F" w14:textId="400D1C5D" w:rsidR="00D778B7" w:rsidRPr="00326380" w:rsidRDefault="00D778B7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326380">
        <w:rPr>
          <w:rFonts w:cs="Arial"/>
          <w:sz w:val="20"/>
        </w:rPr>
        <w:t xml:space="preserve">Поставщик обязуется </w:t>
      </w:r>
      <w:r>
        <w:rPr>
          <w:rFonts w:cs="Arial"/>
          <w:sz w:val="20"/>
        </w:rPr>
        <w:t xml:space="preserve">отражать </w:t>
      </w:r>
      <w:r w:rsidR="00B130E6">
        <w:rPr>
          <w:rFonts w:cs="Arial"/>
          <w:sz w:val="20"/>
        </w:rPr>
        <w:t xml:space="preserve">и </w:t>
      </w:r>
      <w:r w:rsidRPr="00326380">
        <w:rPr>
          <w:rFonts w:cs="Arial"/>
          <w:sz w:val="20"/>
        </w:rPr>
        <w:t xml:space="preserve">в </w:t>
      </w:r>
      <w:r>
        <w:rPr>
          <w:rFonts w:cs="Arial"/>
          <w:sz w:val="20"/>
        </w:rPr>
        <w:t xml:space="preserve">УПД </w:t>
      </w:r>
      <w:r w:rsidR="00C41369">
        <w:rPr>
          <w:rFonts w:cs="Arial"/>
          <w:sz w:val="20"/>
        </w:rPr>
        <w:t>СЧФ</w:t>
      </w:r>
      <w:r>
        <w:rPr>
          <w:rFonts w:cs="Arial"/>
          <w:sz w:val="20"/>
        </w:rPr>
        <w:t>ДОП</w:t>
      </w:r>
      <w:r w:rsidR="00B130E6">
        <w:rPr>
          <w:rFonts w:cs="Arial"/>
          <w:sz w:val="20"/>
        </w:rPr>
        <w:t xml:space="preserve"> и в</w:t>
      </w:r>
      <w:r>
        <w:rPr>
          <w:rFonts w:cs="Arial"/>
          <w:sz w:val="20"/>
        </w:rPr>
        <w:t xml:space="preserve"> ИУПД </w:t>
      </w:r>
      <w:r w:rsidR="00AB2994">
        <w:rPr>
          <w:rFonts w:cs="Arial"/>
          <w:sz w:val="20"/>
        </w:rPr>
        <w:t>СЧФ</w:t>
      </w:r>
      <w:r>
        <w:rPr>
          <w:rFonts w:cs="Arial"/>
          <w:sz w:val="20"/>
        </w:rPr>
        <w:t>ДОП</w:t>
      </w:r>
      <w:r w:rsidR="00584EA6">
        <w:rPr>
          <w:rFonts w:cs="Arial"/>
          <w:sz w:val="20"/>
        </w:rPr>
        <w:t xml:space="preserve"> следующие поля</w:t>
      </w:r>
      <w:r>
        <w:rPr>
          <w:rFonts w:cs="Arial"/>
          <w:sz w:val="20"/>
        </w:rPr>
        <w:t>:</w:t>
      </w:r>
    </w:p>
    <w:p w14:paraId="4DCCDB35" w14:textId="5994E3B4" w:rsidR="00D778B7" w:rsidRDefault="00D778B7" w:rsidP="00523EB5">
      <w:pPr>
        <w:pStyle w:val="10"/>
        <w:numPr>
          <w:ilvl w:val="2"/>
          <w:numId w:val="13"/>
        </w:numPr>
        <w:tabs>
          <w:tab w:val="clear" w:pos="1430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>Единиц</w:t>
      </w:r>
      <w:r w:rsidR="0094311F">
        <w:rPr>
          <w:rFonts w:cs="Arial"/>
          <w:sz w:val="20"/>
        </w:rPr>
        <w:t>а</w:t>
      </w:r>
      <w:r>
        <w:rPr>
          <w:rFonts w:cs="Arial"/>
          <w:sz w:val="20"/>
        </w:rPr>
        <w:t xml:space="preserve"> измерения </w:t>
      </w:r>
      <w:r w:rsidR="00C41369">
        <w:rPr>
          <w:rFonts w:cs="Arial"/>
          <w:sz w:val="20"/>
        </w:rPr>
        <w:t>Т</w:t>
      </w:r>
      <w:r>
        <w:rPr>
          <w:rFonts w:cs="Arial"/>
          <w:sz w:val="20"/>
        </w:rPr>
        <w:t xml:space="preserve">овара </w:t>
      </w:r>
    </w:p>
    <w:p w14:paraId="47025140" w14:textId="77777777" w:rsidR="00D778B7" w:rsidRDefault="00EE1ECB" w:rsidP="00523EB5">
      <w:pPr>
        <w:pStyle w:val="10"/>
        <w:numPr>
          <w:ilvl w:val="2"/>
          <w:numId w:val="13"/>
        </w:numPr>
        <w:tabs>
          <w:tab w:val="clear" w:pos="1430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>Цена</w:t>
      </w:r>
    </w:p>
    <w:p w14:paraId="3EF3EBA7" w14:textId="04FCD5D4" w:rsidR="00584EA6" w:rsidRPr="00326380" w:rsidRDefault="00584EA6" w:rsidP="00523EB5">
      <w:pPr>
        <w:pStyle w:val="10"/>
        <w:numPr>
          <w:ilvl w:val="2"/>
          <w:numId w:val="13"/>
        </w:numPr>
        <w:tabs>
          <w:tab w:val="clear" w:pos="1430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 xml:space="preserve">Количество </w:t>
      </w:r>
      <w:r w:rsidR="00C41369">
        <w:rPr>
          <w:rFonts w:cs="Arial"/>
          <w:sz w:val="20"/>
        </w:rPr>
        <w:t>Т</w:t>
      </w:r>
      <w:r>
        <w:rPr>
          <w:rFonts w:cs="Arial"/>
          <w:sz w:val="20"/>
        </w:rPr>
        <w:t>овара</w:t>
      </w:r>
    </w:p>
    <w:p w14:paraId="2EA4329F" w14:textId="77777777" w:rsidR="00326380" w:rsidRPr="00326380" w:rsidRDefault="00326380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326380">
        <w:rPr>
          <w:rFonts w:cs="Arial"/>
          <w:sz w:val="20"/>
        </w:rPr>
        <w:t xml:space="preserve">Поставщик обязуется </w:t>
      </w:r>
      <w:r w:rsidR="000132A0">
        <w:rPr>
          <w:rFonts w:cs="Arial"/>
          <w:sz w:val="20"/>
        </w:rPr>
        <w:t xml:space="preserve">дополнительно </w:t>
      </w:r>
      <w:r w:rsidR="00F70D68">
        <w:rPr>
          <w:rFonts w:cs="Arial"/>
          <w:sz w:val="20"/>
        </w:rPr>
        <w:t xml:space="preserve">отражать </w:t>
      </w:r>
      <w:r w:rsidRPr="00326380">
        <w:rPr>
          <w:rFonts w:cs="Arial"/>
          <w:sz w:val="20"/>
        </w:rPr>
        <w:t xml:space="preserve">в </w:t>
      </w:r>
      <w:r w:rsidR="00F70D68">
        <w:rPr>
          <w:rFonts w:cs="Arial"/>
          <w:sz w:val="20"/>
        </w:rPr>
        <w:t xml:space="preserve">текстовых полях </w:t>
      </w:r>
      <w:r w:rsidR="00E758C8">
        <w:rPr>
          <w:rFonts w:cs="Arial"/>
          <w:sz w:val="20"/>
        </w:rPr>
        <w:t xml:space="preserve">УПД </w:t>
      </w:r>
      <w:r w:rsidR="007D66C0">
        <w:rPr>
          <w:rFonts w:cs="Arial"/>
          <w:sz w:val="20"/>
        </w:rPr>
        <w:t>СЧФ</w:t>
      </w:r>
      <w:r w:rsidR="00E758C8">
        <w:rPr>
          <w:rFonts w:cs="Arial"/>
          <w:sz w:val="20"/>
        </w:rPr>
        <w:t>ДОП</w:t>
      </w:r>
      <w:r w:rsidR="000132A0">
        <w:rPr>
          <w:rFonts w:cs="Arial"/>
          <w:sz w:val="20"/>
        </w:rPr>
        <w:t>,</w:t>
      </w:r>
      <w:r w:rsidR="00A74017">
        <w:rPr>
          <w:rFonts w:cs="Arial"/>
          <w:sz w:val="20"/>
        </w:rPr>
        <w:t xml:space="preserve"> в том числе в</w:t>
      </w:r>
      <w:r w:rsidR="000132A0">
        <w:rPr>
          <w:rFonts w:cs="Arial"/>
          <w:sz w:val="20"/>
        </w:rPr>
        <w:t xml:space="preserve"> </w:t>
      </w:r>
      <w:r w:rsidR="00F319D9">
        <w:rPr>
          <w:rFonts w:cs="Arial"/>
          <w:sz w:val="20"/>
        </w:rPr>
        <w:t xml:space="preserve">ИУПД </w:t>
      </w:r>
      <w:r w:rsidR="007D66C0">
        <w:rPr>
          <w:rFonts w:cs="Arial"/>
          <w:sz w:val="20"/>
        </w:rPr>
        <w:t>СЧФ</w:t>
      </w:r>
      <w:r w:rsidR="00F319D9">
        <w:rPr>
          <w:rFonts w:cs="Arial"/>
          <w:sz w:val="20"/>
        </w:rPr>
        <w:t>ДОП</w:t>
      </w:r>
      <w:r w:rsidR="000132A0">
        <w:rPr>
          <w:rFonts w:cs="Arial"/>
          <w:sz w:val="20"/>
        </w:rPr>
        <w:t>:</w:t>
      </w:r>
    </w:p>
    <w:p w14:paraId="6C36C624" w14:textId="72A3CF26" w:rsidR="00326380" w:rsidRPr="00326380" w:rsidRDefault="00326380" w:rsidP="00523EB5">
      <w:pPr>
        <w:pStyle w:val="10"/>
        <w:numPr>
          <w:ilvl w:val="2"/>
          <w:numId w:val="13"/>
        </w:numPr>
        <w:tabs>
          <w:tab w:val="clear" w:pos="1430"/>
          <w:tab w:val="num" w:pos="1418"/>
        </w:tabs>
        <w:ind w:left="709" w:hanging="425"/>
        <w:rPr>
          <w:rFonts w:cs="Arial"/>
          <w:sz w:val="20"/>
        </w:rPr>
      </w:pPr>
      <w:r w:rsidRPr="00326380">
        <w:rPr>
          <w:rFonts w:cs="Arial"/>
          <w:sz w:val="20"/>
        </w:rPr>
        <w:t xml:space="preserve">номер </w:t>
      </w:r>
      <w:r w:rsidR="00C41369">
        <w:rPr>
          <w:rFonts w:cs="Arial"/>
          <w:sz w:val="20"/>
        </w:rPr>
        <w:t>З</w:t>
      </w:r>
      <w:r w:rsidRPr="00326380">
        <w:rPr>
          <w:rFonts w:cs="Arial"/>
          <w:sz w:val="20"/>
        </w:rPr>
        <w:t xml:space="preserve">аказа,  </w:t>
      </w:r>
    </w:p>
    <w:p w14:paraId="0C5C3EC1" w14:textId="191941E5" w:rsidR="00326380" w:rsidRDefault="00326380" w:rsidP="00523EB5">
      <w:pPr>
        <w:pStyle w:val="10"/>
        <w:numPr>
          <w:ilvl w:val="2"/>
          <w:numId w:val="13"/>
        </w:numPr>
        <w:tabs>
          <w:tab w:val="clear" w:pos="1430"/>
          <w:tab w:val="num" w:pos="1418"/>
        </w:tabs>
        <w:ind w:left="709" w:hanging="425"/>
        <w:rPr>
          <w:rFonts w:cs="Arial"/>
          <w:sz w:val="20"/>
        </w:rPr>
      </w:pPr>
      <w:r w:rsidRPr="00326380">
        <w:rPr>
          <w:rFonts w:cs="Arial"/>
          <w:sz w:val="20"/>
        </w:rPr>
        <w:t xml:space="preserve">штрих-код </w:t>
      </w:r>
      <w:r w:rsidR="00C41369">
        <w:rPr>
          <w:rFonts w:cs="Arial"/>
          <w:sz w:val="20"/>
        </w:rPr>
        <w:t>Т</w:t>
      </w:r>
      <w:r w:rsidRPr="00326380">
        <w:rPr>
          <w:rFonts w:cs="Arial"/>
          <w:sz w:val="20"/>
        </w:rPr>
        <w:t>овара</w:t>
      </w:r>
      <w:r w:rsidR="00EF105C">
        <w:rPr>
          <w:rFonts w:cs="Arial"/>
          <w:sz w:val="20"/>
        </w:rPr>
        <w:t>,</w:t>
      </w:r>
    </w:p>
    <w:p w14:paraId="49E02657" w14:textId="3652193F" w:rsidR="00F319D9" w:rsidRPr="00326380" w:rsidRDefault="00F319D9" w:rsidP="00523EB5">
      <w:pPr>
        <w:pStyle w:val="10"/>
        <w:numPr>
          <w:ilvl w:val="2"/>
          <w:numId w:val="13"/>
        </w:numPr>
        <w:tabs>
          <w:tab w:val="clear" w:pos="1430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  <w:lang w:val="en-US"/>
        </w:rPr>
        <w:t>GLN</w:t>
      </w:r>
      <w:r>
        <w:rPr>
          <w:rFonts w:cs="Arial"/>
          <w:sz w:val="20"/>
        </w:rPr>
        <w:t xml:space="preserve"> точки </w:t>
      </w:r>
      <w:r w:rsidR="00EF105C">
        <w:rPr>
          <w:rFonts w:cs="Arial"/>
          <w:sz w:val="20"/>
        </w:rPr>
        <w:t xml:space="preserve">передачи </w:t>
      </w:r>
      <w:r w:rsidR="00C41369">
        <w:rPr>
          <w:rFonts w:cs="Arial"/>
          <w:sz w:val="20"/>
        </w:rPr>
        <w:t>Т</w:t>
      </w:r>
      <w:r w:rsidR="00EF105C">
        <w:rPr>
          <w:rFonts w:cs="Arial"/>
          <w:sz w:val="20"/>
        </w:rPr>
        <w:t>овара Покупателю (такой точкой может быть</w:t>
      </w:r>
      <w:r w:rsidR="00C41369">
        <w:rPr>
          <w:rFonts w:cs="Arial"/>
          <w:sz w:val="20"/>
        </w:rPr>
        <w:t>,</w:t>
      </w:r>
      <w:r w:rsidR="00EF105C">
        <w:rPr>
          <w:rFonts w:cs="Arial"/>
          <w:sz w:val="20"/>
        </w:rPr>
        <w:t xml:space="preserve"> в том числе </w:t>
      </w:r>
      <w:r w:rsidR="0094311F">
        <w:rPr>
          <w:rFonts w:cs="Arial"/>
          <w:sz w:val="20"/>
        </w:rPr>
        <w:t xml:space="preserve">магазин </w:t>
      </w:r>
      <w:r>
        <w:rPr>
          <w:rFonts w:cs="Arial"/>
          <w:sz w:val="20"/>
        </w:rPr>
        <w:t xml:space="preserve">или </w:t>
      </w:r>
      <w:r w:rsidR="0094311F">
        <w:rPr>
          <w:rFonts w:cs="Arial"/>
          <w:sz w:val="20"/>
        </w:rPr>
        <w:t xml:space="preserve">распределительный центр </w:t>
      </w:r>
      <w:r w:rsidR="004871C8">
        <w:rPr>
          <w:rFonts w:cs="Arial"/>
          <w:sz w:val="20"/>
        </w:rPr>
        <w:t>Покупателя</w:t>
      </w:r>
      <w:r>
        <w:rPr>
          <w:rFonts w:cs="Arial"/>
          <w:sz w:val="20"/>
        </w:rPr>
        <w:t>)</w:t>
      </w:r>
      <w:r w:rsidR="00EF105C">
        <w:rPr>
          <w:rFonts w:cs="Arial"/>
          <w:sz w:val="20"/>
        </w:rPr>
        <w:t>.</w:t>
      </w:r>
    </w:p>
    <w:p w14:paraId="372BA23C" w14:textId="52029019" w:rsidR="005E4839" w:rsidRPr="008F1880" w:rsidRDefault="00FF26FD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8F1880">
        <w:rPr>
          <w:sz w:val="20"/>
        </w:rPr>
        <w:t xml:space="preserve">Датой отправки УПД </w:t>
      </w:r>
      <w:r w:rsidR="007D66C0" w:rsidRPr="008F1880">
        <w:rPr>
          <w:sz w:val="20"/>
        </w:rPr>
        <w:t>СЧФ</w:t>
      </w:r>
      <w:r w:rsidR="00631737" w:rsidRPr="008F1880">
        <w:rPr>
          <w:sz w:val="20"/>
        </w:rPr>
        <w:t xml:space="preserve">ДОП и Уведомления об уточнении </w:t>
      </w:r>
      <w:r w:rsidRPr="008F1880">
        <w:rPr>
          <w:sz w:val="20"/>
        </w:rPr>
        <w:t>будет считаться дата</w:t>
      </w:r>
      <w:r w:rsidRPr="008F1880">
        <w:t xml:space="preserve"> </w:t>
      </w:r>
      <w:r w:rsidRPr="008F1880">
        <w:rPr>
          <w:sz w:val="20"/>
        </w:rPr>
        <w:t>указанная в подтверждении ЭДО</w:t>
      </w:r>
      <w:r w:rsidR="005D5EE5" w:rsidRPr="008F1880">
        <w:rPr>
          <w:sz w:val="20"/>
        </w:rPr>
        <w:t xml:space="preserve">, </w:t>
      </w:r>
      <w:r w:rsidRPr="008F1880">
        <w:rPr>
          <w:sz w:val="20"/>
        </w:rPr>
        <w:t xml:space="preserve">направленном </w:t>
      </w:r>
      <w:r w:rsidR="005D5EE5" w:rsidRPr="008F1880">
        <w:rPr>
          <w:sz w:val="20"/>
        </w:rPr>
        <w:t>в соответствии с форматом и порядком</w:t>
      </w:r>
      <w:r w:rsidR="00B130E6" w:rsidRPr="008F1880">
        <w:rPr>
          <w:sz w:val="20"/>
        </w:rPr>
        <w:t xml:space="preserve">, предусмотренными </w:t>
      </w:r>
      <w:r w:rsidR="00B130E6" w:rsidRPr="008F1880">
        <w:rPr>
          <w:rFonts w:cs="Arial"/>
          <w:sz w:val="20"/>
        </w:rPr>
        <w:t>нормативными правовыми актами РФ</w:t>
      </w:r>
      <w:r w:rsidR="00B130E6" w:rsidRPr="008F1880">
        <w:rPr>
          <w:sz w:val="20"/>
        </w:rPr>
        <w:t>.</w:t>
      </w:r>
    </w:p>
    <w:p w14:paraId="1FFBAE57" w14:textId="475EE0FB" w:rsidR="00357FE7" w:rsidRPr="008F1880" w:rsidRDefault="008C4AB5" w:rsidP="00523EB5">
      <w:pPr>
        <w:pStyle w:val="10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8F1880">
        <w:rPr>
          <w:sz w:val="20"/>
        </w:rPr>
        <w:t xml:space="preserve">УПД </w:t>
      </w:r>
      <w:r w:rsidR="007D66C0" w:rsidRPr="008F1880">
        <w:rPr>
          <w:sz w:val="20"/>
        </w:rPr>
        <w:t>СЧФ</w:t>
      </w:r>
      <w:r w:rsidRPr="008F1880">
        <w:rPr>
          <w:sz w:val="20"/>
        </w:rPr>
        <w:t xml:space="preserve">ДОП </w:t>
      </w:r>
      <w:r w:rsidR="00357FE7" w:rsidRPr="008F1880">
        <w:rPr>
          <w:sz w:val="20"/>
        </w:rPr>
        <w:t>должен быть выставлен в единицах измерения</w:t>
      </w:r>
      <w:r w:rsidR="00EF105C" w:rsidRPr="008F1880">
        <w:rPr>
          <w:sz w:val="20"/>
        </w:rPr>
        <w:t>,</w:t>
      </w:r>
      <w:r w:rsidR="00357FE7" w:rsidRPr="008F1880">
        <w:rPr>
          <w:sz w:val="20"/>
        </w:rPr>
        <w:t xml:space="preserve"> </w:t>
      </w:r>
      <w:r w:rsidR="00EF105C" w:rsidRPr="008F1880">
        <w:rPr>
          <w:sz w:val="20"/>
        </w:rPr>
        <w:t xml:space="preserve">указанных в Заказе Покупателя, </w:t>
      </w:r>
      <w:r w:rsidR="00357FE7" w:rsidRPr="008F1880">
        <w:rPr>
          <w:sz w:val="20"/>
        </w:rPr>
        <w:t>с присвоением соответствующего кода из Общего классификатора единиц измерения (ОКЕИ)</w:t>
      </w:r>
      <w:r w:rsidR="0081240F" w:rsidRPr="008F1880">
        <w:rPr>
          <w:sz w:val="20"/>
        </w:rPr>
        <w:t>.</w:t>
      </w:r>
    </w:p>
    <w:p w14:paraId="155C1194" w14:textId="77777777" w:rsidR="008C24EF" w:rsidRPr="008F1880" w:rsidRDefault="008C24EF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8F1880">
        <w:rPr>
          <w:rFonts w:cs="Arial"/>
          <w:sz w:val="20"/>
        </w:rPr>
        <w:t xml:space="preserve">В случае, когда Поставщиком выставлена товарная накладная </w:t>
      </w:r>
      <w:r w:rsidR="00EF105C" w:rsidRPr="008F1880">
        <w:rPr>
          <w:rFonts w:cs="Arial"/>
          <w:sz w:val="20"/>
        </w:rPr>
        <w:t xml:space="preserve">на бумажном носителе </w:t>
      </w:r>
      <w:r w:rsidR="001B442C" w:rsidRPr="008F1880">
        <w:rPr>
          <w:rFonts w:cs="Arial"/>
          <w:sz w:val="20"/>
        </w:rPr>
        <w:t>и УПД СЧФДОП</w:t>
      </w:r>
      <w:r w:rsidR="00631737" w:rsidRPr="008F1880">
        <w:rPr>
          <w:rFonts w:cs="Arial"/>
          <w:sz w:val="20"/>
        </w:rPr>
        <w:t xml:space="preserve">, </w:t>
      </w:r>
      <w:r w:rsidRPr="008F1880">
        <w:rPr>
          <w:rFonts w:cs="Arial"/>
          <w:sz w:val="20"/>
        </w:rPr>
        <w:t xml:space="preserve">то приоритетным документом признается УПД СЧФДОП. </w:t>
      </w:r>
    </w:p>
    <w:p w14:paraId="081B29AB" w14:textId="1E627783" w:rsidR="007D66C0" w:rsidRPr="008F1880" w:rsidRDefault="007D66C0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8F1880">
        <w:rPr>
          <w:rFonts w:cs="Arial"/>
          <w:sz w:val="20"/>
        </w:rPr>
        <w:t xml:space="preserve">Файл обмена информации </w:t>
      </w:r>
      <w:r w:rsidR="00C41369" w:rsidRPr="008F1880">
        <w:rPr>
          <w:rFonts w:cs="Arial"/>
          <w:sz w:val="20"/>
        </w:rPr>
        <w:t>п</w:t>
      </w:r>
      <w:r w:rsidRPr="008F1880">
        <w:rPr>
          <w:rFonts w:cs="Arial"/>
          <w:sz w:val="20"/>
        </w:rPr>
        <w:t>окупателя отправляется Покупателем в ответ на все полученные УПД СЧФДОП</w:t>
      </w:r>
      <w:r w:rsidR="00633E73" w:rsidRPr="008F1880">
        <w:rPr>
          <w:rFonts w:cs="Arial"/>
          <w:sz w:val="20"/>
        </w:rPr>
        <w:t xml:space="preserve">, </w:t>
      </w:r>
      <w:r w:rsidR="00C41369" w:rsidRPr="008F1880">
        <w:rPr>
          <w:rFonts w:cs="Arial"/>
          <w:sz w:val="20"/>
        </w:rPr>
        <w:t xml:space="preserve">включает </w:t>
      </w:r>
      <w:r w:rsidRPr="008F1880">
        <w:rPr>
          <w:rFonts w:cs="Arial"/>
          <w:sz w:val="20"/>
        </w:rPr>
        <w:t xml:space="preserve">информацию о содержании операции. Файл обмена информации покупателя является подтверждением перехода права собственности на </w:t>
      </w:r>
      <w:r w:rsidR="004871C8" w:rsidRPr="008F1880">
        <w:rPr>
          <w:rFonts w:cs="Arial"/>
          <w:sz w:val="20"/>
        </w:rPr>
        <w:t>Т</w:t>
      </w:r>
      <w:r w:rsidRPr="008F1880">
        <w:rPr>
          <w:rFonts w:cs="Arial"/>
          <w:sz w:val="20"/>
        </w:rPr>
        <w:t xml:space="preserve">овар от </w:t>
      </w:r>
      <w:r w:rsidR="00C41369" w:rsidRPr="008F1880">
        <w:rPr>
          <w:rFonts w:cs="Arial"/>
          <w:sz w:val="20"/>
        </w:rPr>
        <w:t xml:space="preserve">Поставщика </w:t>
      </w:r>
      <w:r w:rsidRPr="008F1880">
        <w:rPr>
          <w:rFonts w:cs="Arial"/>
          <w:sz w:val="20"/>
        </w:rPr>
        <w:t xml:space="preserve">к Покупателю, если иное не указано в текстовой части </w:t>
      </w:r>
      <w:r w:rsidR="00C41369" w:rsidRPr="008F1880">
        <w:rPr>
          <w:rFonts w:cs="Arial"/>
          <w:sz w:val="20"/>
        </w:rPr>
        <w:t>Ф</w:t>
      </w:r>
      <w:r w:rsidRPr="008F1880">
        <w:rPr>
          <w:rFonts w:cs="Arial"/>
          <w:sz w:val="20"/>
        </w:rPr>
        <w:t>айла обмена информации покупателя</w:t>
      </w:r>
      <w:r w:rsidR="000E3C40" w:rsidRPr="008F1880">
        <w:rPr>
          <w:rFonts w:cs="Arial"/>
          <w:sz w:val="20"/>
        </w:rPr>
        <w:t xml:space="preserve"> и</w:t>
      </w:r>
      <w:r w:rsidR="002B6969" w:rsidRPr="008F1880">
        <w:rPr>
          <w:rFonts w:cs="Arial"/>
          <w:sz w:val="20"/>
        </w:rPr>
        <w:t>/или</w:t>
      </w:r>
      <w:r w:rsidR="000E3C40" w:rsidRPr="008F1880">
        <w:rPr>
          <w:rFonts w:cs="Arial"/>
          <w:sz w:val="20"/>
        </w:rPr>
        <w:t xml:space="preserve"> в </w:t>
      </w:r>
      <w:r w:rsidR="00031F81" w:rsidRPr="008F1880">
        <w:rPr>
          <w:rFonts w:cs="Arial"/>
          <w:sz w:val="20"/>
        </w:rPr>
        <w:t>коде</w:t>
      </w:r>
      <w:r w:rsidR="000E3C40" w:rsidRPr="008F1880">
        <w:rPr>
          <w:rFonts w:cs="Arial"/>
          <w:sz w:val="20"/>
        </w:rPr>
        <w:t>, обозначающем итог приемки товара (работ, услуг, прав).</w:t>
      </w:r>
    </w:p>
    <w:p w14:paraId="151A42DD" w14:textId="754715D4" w:rsidR="007D66C0" w:rsidRPr="008F1880" w:rsidRDefault="007D66C0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 w:rsidRPr="008F1880">
        <w:rPr>
          <w:rFonts w:cs="Arial"/>
          <w:sz w:val="20"/>
        </w:rPr>
        <w:t xml:space="preserve">После отправки </w:t>
      </w:r>
      <w:r w:rsidR="00C41369" w:rsidRPr="008F1880">
        <w:rPr>
          <w:rFonts w:cs="Arial"/>
          <w:sz w:val="20"/>
        </w:rPr>
        <w:t>Ф</w:t>
      </w:r>
      <w:r w:rsidRPr="008F1880">
        <w:rPr>
          <w:rFonts w:cs="Arial"/>
          <w:sz w:val="20"/>
        </w:rPr>
        <w:t xml:space="preserve">айла обмена информации покупателя, подтверждающего переход права собственности, Покупатель может выставить в адрес </w:t>
      </w:r>
      <w:r w:rsidR="00C41369" w:rsidRPr="008F1880">
        <w:rPr>
          <w:rFonts w:cs="Arial"/>
          <w:sz w:val="20"/>
        </w:rPr>
        <w:t xml:space="preserve">Поставщика </w:t>
      </w:r>
      <w:r w:rsidR="00AD0365" w:rsidRPr="008F1880">
        <w:rPr>
          <w:rFonts w:cs="Arial"/>
          <w:sz w:val="20"/>
        </w:rPr>
        <w:t xml:space="preserve">Уведомление </w:t>
      </w:r>
      <w:r w:rsidRPr="008F1880">
        <w:rPr>
          <w:rFonts w:cs="Arial"/>
          <w:sz w:val="20"/>
        </w:rPr>
        <w:t>об уточнении.</w:t>
      </w:r>
    </w:p>
    <w:p w14:paraId="2B83E58A" w14:textId="024709B2" w:rsidR="00CD10E4" w:rsidRDefault="00CD10E4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 xml:space="preserve">В случае направления </w:t>
      </w:r>
      <w:r w:rsidR="00880BCC">
        <w:rPr>
          <w:rFonts w:cs="Arial"/>
          <w:sz w:val="20"/>
        </w:rPr>
        <w:t>Покупателем</w:t>
      </w:r>
      <w:r w:rsidR="0039606B">
        <w:rPr>
          <w:rFonts w:cs="Arial"/>
          <w:sz w:val="20"/>
        </w:rPr>
        <w:t xml:space="preserve"> </w:t>
      </w:r>
      <w:r>
        <w:rPr>
          <w:rFonts w:cs="Arial"/>
          <w:sz w:val="20"/>
        </w:rPr>
        <w:t>Уведомления об уточнении</w:t>
      </w:r>
      <w:r w:rsidR="0094311F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A74017">
        <w:rPr>
          <w:rFonts w:cs="Arial"/>
          <w:sz w:val="20"/>
        </w:rPr>
        <w:t>И</w:t>
      </w:r>
      <w:r w:rsidR="007F639C">
        <w:rPr>
          <w:rFonts w:cs="Arial"/>
          <w:sz w:val="20"/>
        </w:rPr>
        <w:t xml:space="preserve">УПД </w:t>
      </w:r>
      <w:r w:rsidR="007D66C0">
        <w:rPr>
          <w:rFonts w:cs="Arial"/>
          <w:sz w:val="20"/>
        </w:rPr>
        <w:t>СЧФ</w:t>
      </w:r>
      <w:r w:rsidR="007F639C">
        <w:rPr>
          <w:rFonts w:cs="Arial"/>
          <w:sz w:val="20"/>
        </w:rPr>
        <w:t>ДОП</w:t>
      </w:r>
      <w:r>
        <w:rPr>
          <w:rFonts w:cs="Arial"/>
          <w:sz w:val="20"/>
        </w:rPr>
        <w:t xml:space="preserve"> должен быть </w:t>
      </w:r>
      <w:r w:rsidR="0039606B">
        <w:rPr>
          <w:rFonts w:cs="Arial"/>
          <w:sz w:val="20"/>
        </w:rPr>
        <w:t>выставлен Поставщиком</w:t>
      </w:r>
      <w:r>
        <w:rPr>
          <w:rFonts w:cs="Arial"/>
          <w:sz w:val="20"/>
        </w:rPr>
        <w:t xml:space="preserve"> не позднее </w:t>
      </w:r>
      <w:r w:rsidR="000513C3">
        <w:rPr>
          <w:rFonts w:cs="Arial"/>
          <w:sz w:val="20"/>
        </w:rPr>
        <w:t xml:space="preserve">3 </w:t>
      </w:r>
      <w:r>
        <w:rPr>
          <w:rFonts w:cs="Arial"/>
          <w:sz w:val="20"/>
        </w:rPr>
        <w:t xml:space="preserve">дней с момента получения </w:t>
      </w:r>
      <w:r w:rsidR="00C41369">
        <w:rPr>
          <w:rFonts w:cs="Arial"/>
          <w:sz w:val="20"/>
        </w:rPr>
        <w:t xml:space="preserve">такого </w:t>
      </w:r>
      <w:r>
        <w:rPr>
          <w:rFonts w:cs="Arial"/>
          <w:sz w:val="20"/>
        </w:rPr>
        <w:t xml:space="preserve">Уведомления, если иной срок не предусмотрен </w:t>
      </w:r>
      <w:r w:rsidR="00C41369">
        <w:rPr>
          <w:rFonts w:cs="Arial"/>
          <w:sz w:val="20"/>
        </w:rPr>
        <w:t xml:space="preserve">соглашением </w:t>
      </w:r>
      <w:r>
        <w:rPr>
          <w:rFonts w:cs="Arial"/>
          <w:sz w:val="20"/>
        </w:rPr>
        <w:t>Сторон</w:t>
      </w:r>
      <w:r w:rsidR="000513C3">
        <w:rPr>
          <w:rFonts w:cs="Arial"/>
          <w:sz w:val="20"/>
        </w:rPr>
        <w:t>.</w:t>
      </w:r>
      <w:r w:rsidR="00B67915">
        <w:rPr>
          <w:rFonts w:cs="Arial"/>
          <w:sz w:val="20"/>
        </w:rPr>
        <w:t xml:space="preserve"> </w:t>
      </w:r>
    </w:p>
    <w:p w14:paraId="7E099D05" w14:textId="7AB9E73D" w:rsidR="00244359" w:rsidRDefault="00443C8E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 xml:space="preserve">При получении Поставщиком </w:t>
      </w:r>
      <w:r w:rsidR="00137D27" w:rsidRPr="00971871">
        <w:rPr>
          <w:rFonts w:cs="Arial"/>
          <w:sz w:val="20"/>
        </w:rPr>
        <w:t>Уведомлени</w:t>
      </w:r>
      <w:r>
        <w:rPr>
          <w:rFonts w:cs="Arial"/>
          <w:sz w:val="20"/>
        </w:rPr>
        <w:t>я</w:t>
      </w:r>
      <w:r w:rsidR="00137D27" w:rsidRPr="00971871">
        <w:rPr>
          <w:rFonts w:cs="Arial"/>
          <w:sz w:val="20"/>
        </w:rPr>
        <w:t xml:space="preserve"> об уточнении</w:t>
      </w:r>
      <w:r w:rsidRPr="0097187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от Покупателя, Поставщик выставляет </w:t>
      </w:r>
      <w:r w:rsidR="003E773E">
        <w:rPr>
          <w:rFonts w:cs="Arial"/>
          <w:sz w:val="20"/>
        </w:rPr>
        <w:t xml:space="preserve">ИУПД </w:t>
      </w:r>
      <w:r w:rsidR="007D66C0">
        <w:rPr>
          <w:rFonts w:cs="Arial"/>
          <w:sz w:val="20"/>
        </w:rPr>
        <w:t>СЧФ</w:t>
      </w:r>
      <w:r w:rsidR="003E773E">
        <w:rPr>
          <w:rFonts w:cs="Arial"/>
          <w:sz w:val="20"/>
        </w:rPr>
        <w:t>ДОП</w:t>
      </w:r>
      <w:r>
        <w:rPr>
          <w:rFonts w:cs="Arial"/>
          <w:sz w:val="20"/>
        </w:rPr>
        <w:t xml:space="preserve"> в </w:t>
      </w:r>
      <w:r w:rsidR="003E773E">
        <w:rPr>
          <w:rFonts w:cs="Arial"/>
          <w:sz w:val="20"/>
        </w:rPr>
        <w:t>электронном виде</w:t>
      </w:r>
      <w:r>
        <w:rPr>
          <w:rFonts w:cs="Arial"/>
          <w:sz w:val="20"/>
        </w:rPr>
        <w:t>,</w:t>
      </w:r>
      <w:r w:rsidR="003E773E">
        <w:rPr>
          <w:rFonts w:cs="Arial"/>
          <w:sz w:val="20"/>
        </w:rPr>
        <w:t xml:space="preserve"> если </w:t>
      </w:r>
      <w:r w:rsidR="00C41369">
        <w:rPr>
          <w:rFonts w:cs="Arial"/>
          <w:sz w:val="20"/>
        </w:rPr>
        <w:t>С</w:t>
      </w:r>
      <w:r w:rsidR="003E773E">
        <w:rPr>
          <w:rFonts w:cs="Arial"/>
          <w:sz w:val="20"/>
        </w:rPr>
        <w:t xml:space="preserve">торонами не </w:t>
      </w:r>
      <w:r w:rsidR="007D66C0">
        <w:rPr>
          <w:rFonts w:cs="Arial"/>
          <w:sz w:val="20"/>
        </w:rPr>
        <w:t xml:space="preserve">оговорено </w:t>
      </w:r>
      <w:r w:rsidR="003E773E">
        <w:rPr>
          <w:rFonts w:cs="Arial"/>
          <w:sz w:val="20"/>
        </w:rPr>
        <w:t>иное</w:t>
      </w:r>
      <w:r w:rsidR="00845DE1">
        <w:rPr>
          <w:rFonts w:cs="Arial"/>
          <w:sz w:val="20"/>
        </w:rPr>
        <w:t xml:space="preserve">. В </w:t>
      </w:r>
      <w:r>
        <w:rPr>
          <w:rFonts w:cs="Arial"/>
          <w:sz w:val="20"/>
        </w:rPr>
        <w:t xml:space="preserve">случае выставления Поставщиком как </w:t>
      </w:r>
      <w:r w:rsidR="00845DE1">
        <w:rPr>
          <w:rFonts w:cs="Arial"/>
          <w:sz w:val="20"/>
        </w:rPr>
        <w:t>исправленной товарной накладной</w:t>
      </w:r>
      <w:r w:rsidR="00C72936">
        <w:rPr>
          <w:rFonts w:cs="Arial"/>
          <w:sz w:val="20"/>
        </w:rPr>
        <w:t xml:space="preserve"> и/или счета-фактуры</w:t>
      </w:r>
      <w:r>
        <w:rPr>
          <w:rFonts w:cs="Arial"/>
          <w:sz w:val="20"/>
        </w:rPr>
        <w:t xml:space="preserve"> в бумажном виде, так и </w:t>
      </w:r>
      <w:r w:rsidR="00845DE1">
        <w:rPr>
          <w:rFonts w:cs="Arial"/>
          <w:sz w:val="20"/>
        </w:rPr>
        <w:t xml:space="preserve">ИУПД </w:t>
      </w:r>
      <w:r w:rsidR="007D66C0">
        <w:rPr>
          <w:rFonts w:cs="Arial"/>
          <w:sz w:val="20"/>
        </w:rPr>
        <w:t>СЧФ</w:t>
      </w:r>
      <w:r w:rsidR="00845DE1">
        <w:rPr>
          <w:rFonts w:cs="Arial"/>
          <w:sz w:val="20"/>
        </w:rPr>
        <w:t>ДОП</w:t>
      </w:r>
      <w:r>
        <w:rPr>
          <w:rFonts w:cs="Arial"/>
          <w:sz w:val="20"/>
        </w:rPr>
        <w:t xml:space="preserve">, преимущественную силу имеет </w:t>
      </w:r>
      <w:r w:rsidR="00845DE1">
        <w:rPr>
          <w:rFonts w:cs="Arial"/>
          <w:sz w:val="20"/>
        </w:rPr>
        <w:t xml:space="preserve">ИУПД </w:t>
      </w:r>
      <w:r w:rsidR="007D66C0">
        <w:rPr>
          <w:rFonts w:cs="Arial"/>
          <w:sz w:val="20"/>
        </w:rPr>
        <w:t>СЧФ</w:t>
      </w:r>
      <w:r w:rsidR="00845DE1">
        <w:rPr>
          <w:rFonts w:cs="Arial"/>
          <w:sz w:val="20"/>
        </w:rPr>
        <w:t>ДОП</w:t>
      </w:r>
      <w:r w:rsidR="00A74017">
        <w:rPr>
          <w:rFonts w:cs="Arial"/>
          <w:sz w:val="20"/>
        </w:rPr>
        <w:t>.</w:t>
      </w:r>
    </w:p>
    <w:p w14:paraId="479B709F" w14:textId="59C590DE" w:rsidR="00956595" w:rsidRPr="00D5707F" w:rsidRDefault="008B4CFA" w:rsidP="00523EB5">
      <w:pPr>
        <w:pStyle w:val="a6"/>
        <w:numPr>
          <w:ilvl w:val="1"/>
          <w:numId w:val="5"/>
        </w:numPr>
        <w:tabs>
          <w:tab w:val="clear" w:pos="1256"/>
          <w:tab w:val="num" w:pos="1418"/>
        </w:tabs>
        <w:ind w:left="709" w:hanging="425"/>
        <w:rPr>
          <w:rFonts w:cs="Arial"/>
          <w:sz w:val="20"/>
        </w:rPr>
      </w:pPr>
      <w:r>
        <w:rPr>
          <w:rFonts w:cs="Arial"/>
          <w:sz w:val="20"/>
        </w:rPr>
        <w:t xml:space="preserve">В случае, </w:t>
      </w:r>
      <w:r w:rsidR="00304467">
        <w:rPr>
          <w:rFonts w:cs="Arial"/>
          <w:sz w:val="20"/>
        </w:rPr>
        <w:t xml:space="preserve">получения </w:t>
      </w:r>
      <w:r>
        <w:rPr>
          <w:rFonts w:cs="Arial"/>
          <w:sz w:val="20"/>
        </w:rPr>
        <w:t xml:space="preserve">УПД СЧФДОП </w:t>
      </w:r>
      <w:r w:rsidR="00304467">
        <w:rPr>
          <w:rFonts w:cs="Arial"/>
          <w:sz w:val="20"/>
        </w:rPr>
        <w:t xml:space="preserve">после поставки </w:t>
      </w:r>
      <w:r w:rsidR="00020254">
        <w:rPr>
          <w:rFonts w:cs="Arial"/>
          <w:sz w:val="20"/>
        </w:rPr>
        <w:t>Т</w:t>
      </w:r>
      <w:r w:rsidR="00304467">
        <w:rPr>
          <w:rFonts w:cs="Arial"/>
          <w:sz w:val="20"/>
        </w:rPr>
        <w:t>овара</w:t>
      </w:r>
      <w:r w:rsidR="00C41369">
        <w:rPr>
          <w:rFonts w:cs="Arial"/>
          <w:sz w:val="20"/>
        </w:rPr>
        <w:t>,</w:t>
      </w:r>
      <w:r w:rsidR="00020254">
        <w:rPr>
          <w:rFonts w:cs="Arial"/>
          <w:sz w:val="20"/>
        </w:rPr>
        <w:t xml:space="preserve"> оформленной товарной накладной на бумажном носителе</w:t>
      </w:r>
      <w:r w:rsidR="00304467">
        <w:rPr>
          <w:rFonts w:cs="Arial"/>
          <w:sz w:val="20"/>
        </w:rPr>
        <w:t xml:space="preserve">, такой УПД СЧФДОП </w:t>
      </w:r>
      <w:r>
        <w:rPr>
          <w:rFonts w:cs="Arial"/>
          <w:sz w:val="20"/>
        </w:rPr>
        <w:t>обрабатыва</w:t>
      </w:r>
      <w:r w:rsidR="00304467">
        <w:rPr>
          <w:rFonts w:cs="Arial"/>
          <w:sz w:val="20"/>
        </w:rPr>
        <w:t>е</w:t>
      </w:r>
      <w:r>
        <w:rPr>
          <w:rFonts w:cs="Arial"/>
          <w:sz w:val="20"/>
        </w:rPr>
        <w:t>тся Покупателем только в части счета-фактуры</w:t>
      </w:r>
      <w:r w:rsidR="00020254">
        <w:rPr>
          <w:rFonts w:cs="Arial"/>
          <w:sz w:val="20"/>
        </w:rPr>
        <w:t>.</w:t>
      </w:r>
    </w:p>
    <w:p w14:paraId="0AA4E76C" w14:textId="529A9A28" w:rsidR="00E1408F" w:rsidRDefault="00AB2994" w:rsidP="00E1408F">
      <w:pPr>
        <w:pStyle w:val="10"/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 xml:space="preserve">С момента подписания данного Приложения в отношениях сторон не используется </w:t>
      </w:r>
      <w:r>
        <w:rPr>
          <w:rFonts w:cs="Arial"/>
          <w:sz w:val="20"/>
          <w:lang w:val="en-US"/>
        </w:rPr>
        <w:t>DESADV</w:t>
      </w:r>
      <w:r>
        <w:rPr>
          <w:rFonts w:cs="Arial"/>
          <w:sz w:val="20"/>
        </w:rPr>
        <w:t>.</w:t>
      </w:r>
    </w:p>
    <w:p w14:paraId="480EF13C" w14:textId="79A4F102" w:rsidR="00E1408F" w:rsidRDefault="00E1408F" w:rsidP="00E1408F">
      <w:pPr>
        <w:pStyle w:val="10"/>
        <w:numPr>
          <w:ilvl w:val="0"/>
          <w:numId w:val="5"/>
        </w:numPr>
        <w:rPr>
          <w:rFonts w:cs="Arial"/>
          <w:sz w:val="20"/>
        </w:rPr>
      </w:pPr>
      <w:r w:rsidRPr="006C5759">
        <w:rPr>
          <w:rFonts w:cs="Arial"/>
          <w:sz w:val="20"/>
        </w:rPr>
        <w:t>Стороны договорились в качестве информационной системы, хранящей машиночитаемые доверенности (при их применении согласно Федеральному закону от 06.04.2011 №63-ФЗ) использовать распределенный реестр доверенностей ФНС России, в связи с чем Стороны обязуются обеспечить размещение указанных доверенностей по ссылке https://m4d.nalog.gov.ru/ на момент подписания Документов в рамках Электронного обмена по настоящему Приложению к Соглашению, при этом предоставление машиночитаемых доверенностей осуществляется Сторонами в общем, предусмотренном законом порядке.</w:t>
      </w:r>
    </w:p>
    <w:p w14:paraId="7528F301" w14:textId="6DD93625" w:rsidR="00E1408F" w:rsidRPr="00E1408F" w:rsidRDefault="00E1408F" w:rsidP="00523EB5">
      <w:pPr>
        <w:pStyle w:val="10"/>
        <w:rPr>
          <w:rFonts w:cs="Arial"/>
          <w:sz w:val="20"/>
        </w:rPr>
      </w:pPr>
    </w:p>
    <w:p w14:paraId="17D24652" w14:textId="4429A76D" w:rsidR="00B153F2" w:rsidRDefault="008E1BD4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  <w:r w:rsidRPr="008F7E89">
        <w:rPr>
          <w:rFonts w:cs="Arial"/>
          <w:b/>
          <w:bCs/>
          <w:sz w:val="20"/>
        </w:rPr>
        <w:t>Реквизиты и подписи Сторон</w:t>
      </w:r>
    </w:p>
    <w:p w14:paraId="74A27162" w14:textId="1A254B2E" w:rsidR="00166AA2" w:rsidRDefault="00166AA2" w:rsidP="008E1BD4">
      <w:pPr>
        <w:spacing w:line="240" w:lineRule="auto"/>
        <w:ind w:left="-180"/>
        <w:jc w:val="center"/>
        <w:outlineLvl w:val="0"/>
        <w:rPr>
          <w:rFonts w:cs="Arial"/>
          <w:b/>
          <w:bCs/>
          <w:sz w:val="20"/>
        </w:rPr>
      </w:pPr>
    </w:p>
    <w:tbl>
      <w:tblPr>
        <w:tblW w:w="977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4"/>
        <w:gridCol w:w="4536"/>
        <w:gridCol w:w="250"/>
        <w:gridCol w:w="57"/>
        <w:gridCol w:w="4762"/>
        <w:gridCol w:w="132"/>
      </w:tblGrid>
      <w:tr w:rsidR="00166AA2" w:rsidRPr="00850ED4" w14:paraId="2F066420" w14:textId="77777777" w:rsidTr="00DD7BCE">
        <w:trPr>
          <w:gridAfter w:val="1"/>
          <w:wAfter w:w="132" w:type="dxa"/>
        </w:trPr>
        <w:tc>
          <w:tcPr>
            <w:tcW w:w="4820" w:type="dxa"/>
            <w:gridSpan w:val="3"/>
          </w:tcPr>
          <w:p w14:paraId="5C07CEEA" w14:textId="77777777" w:rsidR="00166AA2" w:rsidRPr="00850ED4" w:rsidRDefault="00166AA2" w:rsidP="00DD7BCE">
            <w:pPr>
              <w:pStyle w:val="BodyText21"/>
              <w:rPr>
                <w:b/>
              </w:rPr>
            </w:pPr>
            <w:r w:rsidRPr="00850ED4">
              <w:rPr>
                <w:b/>
              </w:rPr>
              <w:t>Поставщик</w:t>
            </w:r>
          </w:p>
          <w:p w14:paraId="3299BB74" w14:textId="77777777" w:rsidR="00166AA2" w:rsidRPr="00850ED4" w:rsidRDefault="00166AA2" w:rsidP="00DD7BCE">
            <w:pPr>
              <w:pStyle w:val="BodyText21"/>
              <w:rPr>
                <w:b/>
              </w:rPr>
            </w:pPr>
          </w:p>
        </w:tc>
        <w:tc>
          <w:tcPr>
            <w:tcW w:w="4819" w:type="dxa"/>
            <w:gridSpan w:val="2"/>
          </w:tcPr>
          <w:p w14:paraId="4EB91FD1" w14:textId="77777777" w:rsidR="00166AA2" w:rsidRPr="00850ED4" w:rsidRDefault="00166AA2" w:rsidP="00DD7BCE">
            <w:pPr>
              <w:pStyle w:val="BodyText21"/>
              <w:ind w:left="-12"/>
              <w:rPr>
                <w:b/>
                <w:lang w:val="en-US"/>
              </w:rPr>
            </w:pPr>
            <w:r w:rsidRPr="00850ED4">
              <w:rPr>
                <w:b/>
              </w:rPr>
              <w:t>Покупатель</w:t>
            </w:r>
          </w:p>
        </w:tc>
      </w:tr>
      <w:tr w:rsidR="00166AA2" w:rsidRPr="00850ED4" w14:paraId="122B161D" w14:textId="77777777" w:rsidTr="00DD7BCE">
        <w:trPr>
          <w:gridAfter w:val="1"/>
          <w:wAfter w:w="132" w:type="dxa"/>
          <w:trHeight w:val="71"/>
        </w:trPr>
        <w:tc>
          <w:tcPr>
            <w:tcW w:w="4820" w:type="dxa"/>
            <w:gridSpan w:val="3"/>
          </w:tcPr>
          <w:p w14:paraId="233BF93E" w14:textId="77777777" w:rsidR="00166AA2" w:rsidRDefault="00166AA2" w:rsidP="00DD7BCE">
            <w:pPr>
              <w:jc w:val="left"/>
            </w:pPr>
            <w:r w:rsidRPr="43F3293B">
              <w:rPr>
                <w:rFonts w:eastAsia="Arial" w:cs="Arial"/>
                <w:sz w:val="20"/>
              </w:rPr>
              <w:t>Наименование:</w:t>
            </w:r>
          </w:p>
          <w:p w14:paraId="4ED57C4A" w14:textId="77777777" w:rsidR="00166AA2" w:rsidRDefault="00166AA2" w:rsidP="00DD7BCE">
            <w:pPr>
              <w:jc w:val="left"/>
              <w:rPr>
                <w:rFonts w:eastAsia="Arial" w:cs="Arial"/>
                <w:sz w:val="20"/>
              </w:rPr>
            </w:pPr>
            <w:r w:rsidRPr="43F3293B">
              <w:rPr>
                <w:rFonts w:eastAsia="Arial" w:cs="Arial"/>
                <w:sz w:val="20"/>
              </w:rPr>
              <w:t>ИНН</w:t>
            </w:r>
          </w:p>
          <w:p w14:paraId="6F0E08A2" w14:textId="77777777" w:rsidR="00166AA2" w:rsidRDefault="00166AA2" w:rsidP="00DD7BCE">
            <w:pPr>
              <w:rPr>
                <w:rFonts w:eastAsia="Arial" w:cs="Arial"/>
                <w:sz w:val="20"/>
              </w:rPr>
            </w:pPr>
            <w:r w:rsidRPr="43F3293B">
              <w:rPr>
                <w:rFonts w:eastAsia="Arial" w:cs="Arial"/>
                <w:sz w:val="20"/>
              </w:rPr>
              <w:t>Код-идентификатор участника ЭДО</w:t>
            </w:r>
            <w:r>
              <w:rPr>
                <w:rFonts w:eastAsia="Arial" w:cs="Arial"/>
                <w:sz w:val="20"/>
              </w:rPr>
              <w:t xml:space="preserve"> </w:t>
            </w:r>
            <w:r w:rsidRPr="43F3293B">
              <w:rPr>
                <w:rFonts w:eastAsia="Arial" w:cs="Arial"/>
                <w:sz w:val="20"/>
              </w:rPr>
              <w:t>(GUID):</w:t>
            </w:r>
          </w:p>
          <w:p w14:paraId="086E2252" w14:textId="77777777" w:rsidR="00166AA2" w:rsidRPr="00850ED4" w:rsidRDefault="00166AA2" w:rsidP="00DD7BCE">
            <w:pPr>
              <w:spacing w:line="240" w:lineRule="auto"/>
              <w:rPr>
                <w:sz w:val="20"/>
              </w:rPr>
            </w:pPr>
          </w:p>
          <w:p w14:paraId="042753D2" w14:textId="77777777" w:rsidR="00166AA2" w:rsidRPr="00850ED4" w:rsidRDefault="00166AA2" w:rsidP="00DD7BCE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4819" w:type="dxa"/>
            <w:gridSpan w:val="2"/>
          </w:tcPr>
          <w:p w14:paraId="73C76352" w14:textId="77777777" w:rsidR="00166AA2" w:rsidRDefault="00166AA2" w:rsidP="00DD7BCE">
            <w:pPr>
              <w:rPr>
                <w:rFonts w:eastAsia="Arial" w:cs="Arial"/>
                <w:sz w:val="20"/>
              </w:rPr>
            </w:pPr>
            <w:r w:rsidRPr="43F3293B">
              <w:rPr>
                <w:rFonts w:eastAsia="Arial" w:cs="Arial"/>
                <w:sz w:val="20"/>
              </w:rPr>
              <w:t>ООО «Лента»</w:t>
            </w:r>
          </w:p>
          <w:p w14:paraId="433A3E4B" w14:textId="77777777" w:rsidR="00166AA2" w:rsidRDefault="00166AA2" w:rsidP="00DD7BCE">
            <w:pPr>
              <w:rPr>
                <w:rFonts w:eastAsia="Arial" w:cs="Arial"/>
                <w:sz w:val="20"/>
              </w:rPr>
            </w:pPr>
            <w:r w:rsidRPr="43F3293B">
              <w:rPr>
                <w:rFonts w:eastAsia="Arial" w:cs="Arial"/>
                <w:sz w:val="20"/>
              </w:rPr>
              <w:t xml:space="preserve">ИНН 7814148471 </w:t>
            </w:r>
          </w:p>
          <w:p w14:paraId="2C74A6AD" w14:textId="77777777" w:rsidR="00166AA2" w:rsidRPr="00850ED4" w:rsidRDefault="00166AA2" w:rsidP="00DD7BCE">
            <w:pPr>
              <w:pStyle w:val="BodyText21"/>
              <w:rPr>
                <w:lang w:eastAsia="en-US"/>
              </w:rPr>
            </w:pPr>
          </w:p>
        </w:tc>
      </w:tr>
      <w:tr w:rsidR="00166AA2" w14:paraId="73FAE671" w14:textId="77777777" w:rsidTr="00DD7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  <w:trHeight w:val="26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C1328" w14:textId="77777777" w:rsidR="00166AA2" w:rsidRPr="00054E28" w:rsidRDefault="00166AA2" w:rsidP="00DD7BCE">
            <w:pPr>
              <w:pStyle w:val="BodyText21"/>
              <w:rPr>
                <w:b/>
              </w:rPr>
            </w:pPr>
            <w:r w:rsidRPr="00054E28">
              <w:rPr>
                <w:b/>
              </w:rPr>
              <w:t>Поставщик</w:t>
            </w:r>
          </w:p>
          <w:p w14:paraId="64E816E3" w14:textId="77777777" w:rsidR="00166AA2" w:rsidRPr="00054E28" w:rsidRDefault="00166AA2" w:rsidP="00DD7BCE">
            <w:pPr>
              <w:spacing w:line="240" w:lineRule="auto"/>
              <w:ind w:right="-2"/>
              <w:rPr>
                <w:rFonts w:cs="Arial"/>
                <w:b/>
                <w:sz w:val="20"/>
              </w:rPr>
            </w:pPr>
          </w:p>
          <w:p w14:paraId="36C2FE79" w14:textId="77777777" w:rsidR="00166AA2" w:rsidRPr="00054E28" w:rsidRDefault="00166AA2" w:rsidP="00DD7BCE">
            <w:pPr>
              <w:spacing w:line="240" w:lineRule="auto"/>
              <w:rPr>
                <w:rFonts w:cs="Arial"/>
                <w:sz w:val="20"/>
              </w:rPr>
            </w:pPr>
            <w:r w:rsidRPr="00054E28">
              <w:rPr>
                <w:rFonts w:cs="Arial"/>
                <w:sz w:val="20"/>
              </w:rPr>
              <w:t>___________/_________________/</w:t>
            </w:r>
          </w:p>
          <w:p w14:paraId="71A93308" w14:textId="77777777" w:rsidR="00166AA2" w:rsidRPr="00054E28" w:rsidRDefault="00166AA2" w:rsidP="00DD7BCE">
            <w:pPr>
              <w:spacing w:line="240" w:lineRule="auto"/>
              <w:ind w:right="-2"/>
              <w:rPr>
                <w:rFonts w:cs="Arial"/>
                <w:sz w:val="20"/>
              </w:rPr>
            </w:pPr>
            <w:r w:rsidRPr="00054E28">
              <w:rPr>
                <w:rFonts w:cs="Arial"/>
                <w:sz w:val="20"/>
              </w:rPr>
              <w:t xml:space="preserve">М.п. 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7BA43" w14:textId="77777777" w:rsidR="00166AA2" w:rsidRPr="00054E28" w:rsidRDefault="00166AA2" w:rsidP="00DD7BCE">
            <w:pPr>
              <w:spacing w:line="240" w:lineRule="auto"/>
              <w:ind w:right="72"/>
              <w:jc w:val="center"/>
              <w:rPr>
                <w:rFonts w:cs="Arial"/>
                <w:sz w:val="20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5155A9" w14:textId="77777777" w:rsidR="00166AA2" w:rsidRPr="00054E28" w:rsidRDefault="00166AA2" w:rsidP="00DD7BCE">
            <w:pPr>
              <w:rPr>
                <w:rFonts w:cs="Arial"/>
                <w:sz w:val="20"/>
              </w:rPr>
            </w:pPr>
            <w:r w:rsidRPr="00054E28">
              <w:rPr>
                <w:b/>
                <w:sz w:val="20"/>
              </w:rPr>
              <w:t>Покупатель</w:t>
            </w:r>
            <w:r w:rsidRPr="00054E28">
              <w:rPr>
                <w:rFonts w:cs="Arial"/>
                <w:sz w:val="20"/>
              </w:rPr>
              <w:t xml:space="preserve"> </w:t>
            </w:r>
          </w:p>
          <w:p w14:paraId="18FCDF73" w14:textId="77777777" w:rsidR="00166AA2" w:rsidRPr="00054E28" w:rsidRDefault="00166AA2" w:rsidP="00DD7BCE">
            <w:pPr>
              <w:rPr>
                <w:rFonts w:eastAsia="Calibri" w:cs="Arial"/>
                <w:sz w:val="20"/>
              </w:rPr>
            </w:pPr>
          </w:p>
          <w:p w14:paraId="3814FACC" w14:textId="77777777" w:rsidR="00166AA2" w:rsidRPr="00054E28" w:rsidRDefault="00166AA2" w:rsidP="00DD7BCE">
            <w:pPr>
              <w:spacing w:line="240" w:lineRule="auto"/>
              <w:rPr>
                <w:rFonts w:cs="Arial"/>
                <w:sz w:val="20"/>
              </w:rPr>
            </w:pPr>
            <w:r w:rsidRPr="00054E28">
              <w:rPr>
                <w:rFonts w:cs="Arial"/>
                <w:sz w:val="20"/>
              </w:rPr>
              <w:t>___________/_________________/</w:t>
            </w:r>
          </w:p>
          <w:p w14:paraId="17E62A8B" w14:textId="77777777" w:rsidR="00166AA2" w:rsidRPr="00054E28" w:rsidRDefault="00166AA2" w:rsidP="00DD7BCE">
            <w:pPr>
              <w:rPr>
                <w:rFonts w:eastAsia="Calibri" w:cs="Arial"/>
                <w:sz w:val="20"/>
              </w:rPr>
            </w:pPr>
            <w:r w:rsidRPr="00054E28">
              <w:rPr>
                <w:rFonts w:eastAsia="Calibri" w:cs="Arial"/>
                <w:sz w:val="20"/>
              </w:rPr>
              <w:t>М.п.</w:t>
            </w:r>
          </w:p>
        </w:tc>
      </w:tr>
    </w:tbl>
    <w:p w14:paraId="4AD7D1D7" w14:textId="77777777" w:rsidR="00C3026B" w:rsidRPr="00BE74C6" w:rsidRDefault="00C3026B" w:rsidP="00F7745A">
      <w:pPr>
        <w:rPr>
          <w:lang w:val="en-US"/>
        </w:rPr>
      </w:pPr>
    </w:p>
    <w:sectPr w:rsidR="00C3026B" w:rsidRPr="00BE74C6" w:rsidSect="00F7745A">
      <w:headerReference w:type="default" r:id="rId11"/>
      <w:footerReference w:type="default" r:id="rId12"/>
      <w:pgSz w:w="11906" w:h="16838" w:code="9"/>
      <w:pgMar w:top="709" w:right="851" w:bottom="1021" w:left="1276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28D71" w14:textId="77777777" w:rsidR="00C07692" w:rsidRDefault="00C07692" w:rsidP="00FB2C02">
      <w:pPr>
        <w:spacing w:line="240" w:lineRule="auto"/>
      </w:pPr>
      <w:r>
        <w:separator/>
      </w:r>
    </w:p>
  </w:endnote>
  <w:endnote w:type="continuationSeparator" w:id="0">
    <w:p w14:paraId="5CEFAD6A" w14:textId="77777777" w:rsidR="00C07692" w:rsidRDefault="00C07692" w:rsidP="00FB2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597661"/>
      <w:docPartObj>
        <w:docPartGallery w:val="Page Numbers (Bottom of Page)"/>
        <w:docPartUnique/>
      </w:docPartObj>
    </w:sdtPr>
    <w:sdtEndPr/>
    <w:sdtContent>
      <w:p w14:paraId="05EC62CE" w14:textId="02F1A9DC" w:rsidR="008F1880" w:rsidRDefault="008F1880" w:rsidP="004A0165">
        <w:pPr>
          <w:pStyle w:val="a9"/>
          <w:jc w:val="center"/>
        </w:pPr>
        <w:r w:rsidRPr="004A0165">
          <w:rPr>
            <w:sz w:val="20"/>
          </w:rPr>
          <w:fldChar w:fldCharType="begin"/>
        </w:r>
        <w:r w:rsidRPr="004A0165">
          <w:rPr>
            <w:sz w:val="20"/>
          </w:rPr>
          <w:instrText>PAGE   \* MERGEFORMAT</w:instrText>
        </w:r>
        <w:r w:rsidRPr="004A0165">
          <w:rPr>
            <w:sz w:val="20"/>
          </w:rPr>
          <w:fldChar w:fldCharType="separate"/>
        </w:r>
        <w:r w:rsidR="00AC46FA">
          <w:rPr>
            <w:noProof/>
            <w:sz w:val="20"/>
          </w:rPr>
          <w:t>1</w:t>
        </w:r>
        <w:r w:rsidRPr="004A0165">
          <w:rPr>
            <w:sz w:val="20"/>
          </w:rPr>
          <w:fldChar w:fldCharType="end"/>
        </w:r>
      </w:p>
    </w:sdtContent>
  </w:sdt>
  <w:p w14:paraId="63B72144" w14:textId="77777777" w:rsidR="00D366B1" w:rsidRPr="00E42BC1" w:rsidRDefault="00D366B1" w:rsidP="00E42BC1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DD3C9" w14:textId="77777777" w:rsidR="00C07692" w:rsidRDefault="00C07692" w:rsidP="00FB2C02">
      <w:pPr>
        <w:spacing w:line="240" w:lineRule="auto"/>
      </w:pPr>
      <w:r>
        <w:separator/>
      </w:r>
    </w:p>
  </w:footnote>
  <w:footnote w:type="continuationSeparator" w:id="0">
    <w:p w14:paraId="47417DFF" w14:textId="77777777" w:rsidR="00C07692" w:rsidRDefault="00C07692" w:rsidP="00FB2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FABE" w14:textId="77777777" w:rsidR="00166AA2" w:rsidRDefault="00166AA2" w:rsidP="00166AA2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</w:p>
  <w:p w14:paraId="7F26AC09" w14:textId="4DFE8D6A" w:rsidR="00166AA2" w:rsidRPr="00DE6400" w:rsidRDefault="00166AA2" w:rsidP="00166AA2">
    <w:pPr>
      <w:pStyle w:val="a7"/>
      <w:tabs>
        <w:tab w:val="clear" w:pos="4677"/>
        <w:tab w:val="center" w:pos="8647"/>
      </w:tabs>
      <w:spacing w:line="0" w:lineRule="atLeast"/>
      <w:rPr>
        <w:rFonts w:cs="Arial"/>
        <w:sz w:val="16"/>
        <w:szCs w:val="16"/>
      </w:rPr>
    </w:pPr>
    <w:r w:rsidRPr="00DE6400">
      <w:rPr>
        <w:rFonts w:cs="Arial"/>
        <w:sz w:val="16"/>
        <w:szCs w:val="16"/>
      </w:rPr>
      <w:t>Коммерческая тайна</w:t>
    </w:r>
  </w:p>
  <w:p w14:paraId="09A2DCBE" w14:textId="77777777" w:rsidR="00166AA2" w:rsidRDefault="00166AA2" w:rsidP="00166AA2">
    <w:pPr>
      <w:pStyle w:val="a7"/>
      <w:spacing w:line="0" w:lineRule="atLeast"/>
    </w:pPr>
    <w:r w:rsidRPr="00DE6400">
      <w:rPr>
        <w:rFonts w:cs="Arial"/>
        <w:sz w:val="16"/>
        <w:szCs w:val="16"/>
      </w:rPr>
      <w:t>Общество с ограниченной ответственностью «Лента», 197374, Санкт-Петербург, ул. Савушкина, д. 112</w:t>
    </w:r>
    <w:r>
      <w:rPr>
        <w:rFonts w:cs="Arial"/>
        <w:sz w:val="16"/>
        <w:szCs w:val="16"/>
      </w:rPr>
      <w:t>, лит. Б</w:t>
    </w:r>
  </w:p>
  <w:p w14:paraId="6B9204FA" w14:textId="77777777" w:rsidR="00166AA2" w:rsidRDefault="00166A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F668DE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552"/>
        </w:tabs>
        <w:ind w:left="2552" w:hanging="156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9877FF"/>
    <w:multiLevelType w:val="hybridMultilevel"/>
    <w:tmpl w:val="183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683B"/>
    <w:multiLevelType w:val="hybridMultilevel"/>
    <w:tmpl w:val="FDB813CA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22903453"/>
    <w:multiLevelType w:val="hybridMultilevel"/>
    <w:tmpl w:val="8D6A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5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613CF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3A174C77"/>
    <w:multiLevelType w:val="multilevel"/>
    <w:tmpl w:val="ADE01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56"/>
        </w:tabs>
        <w:ind w:left="1256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C443B24"/>
    <w:multiLevelType w:val="multilevel"/>
    <w:tmpl w:val="09D810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FC3662A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4E6A0AAB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5B953406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703E3A86"/>
    <w:multiLevelType w:val="multilevel"/>
    <w:tmpl w:val="9DF427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75AC14BE"/>
    <w:multiLevelType w:val="multilevel"/>
    <w:tmpl w:val="E8F6A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2B055D"/>
    <w:multiLevelType w:val="multilevel"/>
    <w:tmpl w:val="6782696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3"/>
    <w:rsid w:val="00006597"/>
    <w:rsid w:val="0000737D"/>
    <w:rsid w:val="00007EFA"/>
    <w:rsid w:val="000132A0"/>
    <w:rsid w:val="00013D66"/>
    <w:rsid w:val="00020254"/>
    <w:rsid w:val="0002111D"/>
    <w:rsid w:val="00022067"/>
    <w:rsid w:val="00022539"/>
    <w:rsid w:val="0003124E"/>
    <w:rsid w:val="00031F81"/>
    <w:rsid w:val="000513C3"/>
    <w:rsid w:val="00056305"/>
    <w:rsid w:val="0005703A"/>
    <w:rsid w:val="000578D3"/>
    <w:rsid w:val="00066F15"/>
    <w:rsid w:val="00067549"/>
    <w:rsid w:val="00077EC1"/>
    <w:rsid w:val="00077FA2"/>
    <w:rsid w:val="00080925"/>
    <w:rsid w:val="00082688"/>
    <w:rsid w:val="00097FF1"/>
    <w:rsid w:val="000C4FE0"/>
    <w:rsid w:val="000E18C3"/>
    <w:rsid w:val="000E3C40"/>
    <w:rsid w:val="000F2093"/>
    <w:rsid w:val="000F72CE"/>
    <w:rsid w:val="00100A96"/>
    <w:rsid w:val="0010288E"/>
    <w:rsid w:val="00103322"/>
    <w:rsid w:val="001051AB"/>
    <w:rsid w:val="001145AF"/>
    <w:rsid w:val="00116610"/>
    <w:rsid w:val="00137D27"/>
    <w:rsid w:val="001449CB"/>
    <w:rsid w:val="00146CB9"/>
    <w:rsid w:val="00166AA2"/>
    <w:rsid w:val="00170BC3"/>
    <w:rsid w:val="001714AC"/>
    <w:rsid w:val="00174B31"/>
    <w:rsid w:val="0018427E"/>
    <w:rsid w:val="00187D4E"/>
    <w:rsid w:val="001965A7"/>
    <w:rsid w:val="001969AC"/>
    <w:rsid w:val="001A02E5"/>
    <w:rsid w:val="001A4C12"/>
    <w:rsid w:val="001B106D"/>
    <w:rsid w:val="001B3CA6"/>
    <w:rsid w:val="001B3ED4"/>
    <w:rsid w:val="001B442C"/>
    <w:rsid w:val="001B4EEB"/>
    <w:rsid w:val="001B7885"/>
    <w:rsid w:val="001C3689"/>
    <w:rsid w:val="001D74B0"/>
    <w:rsid w:val="001E7DEB"/>
    <w:rsid w:val="001F4DEE"/>
    <w:rsid w:val="001F7B48"/>
    <w:rsid w:val="001F7F76"/>
    <w:rsid w:val="00203EE2"/>
    <w:rsid w:val="0021091C"/>
    <w:rsid w:val="0022561A"/>
    <w:rsid w:val="00244359"/>
    <w:rsid w:val="002602A9"/>
    <w:rsid w:val="00262093"/>
    <w:rsid w:val="00263F83"/>
    <w:rsid w:val="002770D6"/>
    <w:rsid w:val="00282E1F"/>
    <w:rsid w:val="00284ABC"/>
    <w:rsid w:val="00290826"/>
    <w:rsid w:val="00291D0A"/>
    <w:rsid w:val="00294650"/>
    <w:rsid w:val="0029581D"/>
    <w:rsid w:val="002A2D0A"/>
    <w:rsid w:val="002A2DE6"/>
    <w:rsid w:val="002B2FF0"/>
    <w:rsid w:val="002B36CB"/>
    <w:rsid w:val="002B6969"/>
    <w:rsid w:val="002C2BD7"/>
    <w:rsid w:val="002D40C7"/>
    <w:rsid w:val="002D4804"/>
    <w:rsid w:val="002E6DA5"/>
    <w:rsid w:val="00303794"/>
    <w:rsid w:val="00304467"/>
    <w:rsid w:val="00306046"/>
    <w:rsid w:val="003127B6"/>
    <w:rsid w:val="003235D1"/>
    <w:rsid w:val="00326380"/>
    <w:rsid w:val="003505D4"/>
    <w:rsid w:val="003540EE"/>
    <w:rsid w:val="00357FE7"/>
    <w:rsid w:val="00363C98"/>
    <w:rsid w:val="00366F39"/>
    <w:rsid w:val="00383829"/>
    <w:rsid w:val="00385C3C"/>
    <w:rsid w:val="0039205D"/>
    <w:rsid w:val="0039606B"/>
    <w:rsid w:val="003C0903"/>
    <w:rsid w:val="003C42C7"/>
    <w:rsid w:val="003D340B"/>
    <w:rsid w:val="003D5D0C"/>
    <w:rsid w:val="003E01F3"/>
    <w:rsid w:val="003E2390"/>
    <w:rsid w:val="003E2A45"/>
    <w:rsid w:val="003E4EE0"/>
    <w:rsid w:val="003E773E"/>
    <w:rsid w:val="003F01F1"/>
    <w:rsid w:val="003F20D2"/>
    <w:rsid w:val="003F2EC9"/>
    <w:rsid w:val="00403C24"/>
    <w:rsid w:val="004211B8"/>
    <w:rsid w:val="00421A59"/>
    <w:rsid w:val="004334E1"/>
    <w:rsid w:val="00442439"/>
    <w:rsid w:val="00443C8E"/>
    <w:rsid w:val="00450357"/>
    <w:rsid w:val="00452564"/>
    <w:rsid w:val="00455457"/>
    <w:rsid w:val="0047392B"/>
    <w:rsid w:val="00473D2E"/>
    <w:rsid w:val="00476308"/>
    <w:rsid w:val="0048053C"/>
    <w:rsid w:val="004823BE"/>
    <w:rsid w:val="0048541F"/>
    <w:rsid w:val="004871C8"/>
    <w:rsid w:val="004916CD"/>
    <w:rsid w:val="0049187C"/>
    <w:rsid w:val="00493916"/>
    <w:rsid w:val="00495855"/>
    <w:rsid w:val="004A0165"/>
    <w:rsid w:val="004A2080"/>
    <w:rsid w:val="004B0E21"/>
    <w:rsid w:val="004B56D9"/>
    <w:rsid w:val="004C488B"/>
    <w:rsid w:val="004C570A"/>
    <w:rsid w:val="004C7144"/>
    <w:rsid w:val="004D0E53"/>
    <w:rsid w:val="004D228D"/>
    <w:rsid w:val="004D5DD0"/>
    <w:rsid w:val="004D690D"/>
    <w:rsid w:val="004E7A30"/>
    <w:rsid w:val="00510332"/>
    <w:rsid w:val="00521B4D"/>
    <w:rsid w:val="00523EB5"/>
    <w:rsid w:val="00541FEF"/>
    <w:rsid w:val="00544EDA"/>
    <w:rsid w:val="005513D0"/>
    <w:rsid w:val="00554C7E"/>
    <w:rsid w:val="005602B3"/>
    <w:rsid w:val="005618A9"/>
    <w:rsid w:val="00566326"/>
    <w:rsid w:val="00570549"/>
    <w:rsid w:val="0057728D"/>
    <w:rsid w:val="00584EA6"/>
    <w:rsid w:val="005961BF"/>
    <w:rsid w:val="005A4F27"/>
    <w:rsid w:val="005A55A5"/>
    <w:rsid w:val="005A63DF"/>
    <w:rsid w:val="005B3827"/>
    <w:rsid w:val="005B658D"/>
    <w:rsid w:val="005C067D"/>
    <w:rsid w:val="005C0903"/>
    <w:rsid w:val="005C4057"/>
    <w:rsid w:val="005C67D9"/>
    <w:rsid w:val="005D0E00"/>
    <w:rsid w:val="005D1931"/>
    <w:rsid w:val="005D457E"/>
    <w:rsid w:val="005D5EE5"/>
    <w:rsid w:val="005E0E36"/>
    <w:rsid w:val="005E2DC6"/>
    <w:rsid w:val="005E4839"/>
    <w:rsid w:val="005F11E5"/>
    <w:rsid w:val="005F2517"/>
    <w:rsid w:val="005F5D49"/>
    <w:rsid w:val="005F76D7"/>
    <w:rsid w:val="00600135"/>
    <w:rsid w:val="00601C6E"/>
    <w:rsid w:val="00607F6C"/>
    <w:rsid w:val="00621B88"/>
    <w:rsid w:val="006237A6"/>
    <w:rsid w:val="006249E1"/>
    <w:rsid w:val="00630045"/>
    <w:rsid w:val="006301A6"/>
    <w:rsid w:val="00631737"/>
    <w:rsid w:val="00633E73"/>
    <w:rsid w:val="0063481C"/>
    <w:rsid w:val="00640237"/>
    <w:rsid w:val="006455A7"/>
    <w:rsid w:val="00646DBA"/>
    <w:rsid w:val="00664C21"/>
    <w:rsid w:val="00671895"/>
    <w:rsid w:val="00671F93"/>
    <w:rsid w:val="00676ED9"/>
    <w:rsid w:val="0067771C"/>
    <w:rsid w:val="0068393A"/>
    <w:rsid w:val="00683FCE"/>
    <w:rsid w:val="00691278"/>
    <w:rsid w:val="00691F1E"/>
    <w:rsid w:val="00695DD4"/>
    <w:rsid w:val="006A3312"/>
    <w:rsid w:val="006B40DB"/>
    <w:rsid w:val="006D489F"/>
    <w:rsid w:val="006D622D"/>
    <w:rsid w:val="006E4576"/>
    <w:rsid w:val="006E5275"/>
    <w:rsid w:val="006E5290"/>
    <w:rsid w:val="006F0DB5"/>
    <w:rsid w:val="006F0E5B"/>
    <w:rsid w:val="006F64F9"/>
    <w:rsid w:val="006F7A5D"/>
    <w:rsid w:val="0070160D"/>
    <w:rsid w:val="007028E7"/>
    <w:rsid w:val="00717CE5"/>
    <w:rsid w:val="00720896"/>
    <w:rsid w:val="0072139E"/>
    <w:rsid w:val="00724BF3"/>
    <w:rsid w:val="00730932"/>
    <w:rsid w:val="00732442"/>
    <w:rsid w:val="00733968"/>
    <w:rsid w:val="00740DA9"/>
    <w:rsid w:val="007419EB"/>
    <w:rsid w:val="0075027D"/>
    <w:rsid w:val="00762938"/>
    <w:rsid w:val="00763449"/>
    <w:rsid w:val="0077326B"/>
    <w:rsid w:val="00773A3B"/>
    <w:rsid w:val="00775F30"/>
    <w:rsid w:val="00785BB0"/>
    <w:rsid w:val="00790C45"/>
    <w:rsid w:val="00793C6D"/>
    <w:rsid w:val="007A0BD1"/>
    <w:rsid w:val="007B051B"/>
    <w:rsid w:val="007B2C9E"/>
    <w:rsid w:val="007C1026"/>
    <w:rsid w:val="007C2B79"/>
    <w:rsid w:val="007C67B5"/>
    <w:rsid w:val="007D0B37"/>
    <w:rsid w:val="007D40C4"/>
    <w:rsid w:val="007D443C"/>
    <w:rsid w:val="007D66C0"/>
    <w:rsid w:val="007F3450"/>
    <w:rsid w:val="007F639C"/>
    <w:rsid w:val="00800C0D"/>
    <w:rsid w:val="008022EE"/>
    <w:rsid w:val="00803F69"/>
    <w:rsid w:val="00811677"/>
    <w:rsid w:val="0081240F"/>
    <w:rsid w:val="00822C45"/>
    <w:rsid w:val="0083148E"/>
    <w:rsid w:val="00843AFF"/>
    <w:rsid w:val="00845DE1"/>
    <w:rsid w:val="00862081"/>
    <w:rsid w:val="00865303"/>
    <w:rsid w:val="008667F2"/>
    <w:rsid w:val="00880BCC"/>
    <w:rsid w:val="00886BB7"/>
    <w:rsid w:val="008A044E"/>
    <w:rsid w:val="008A0944"/>
    <w:rsid w:val="008B069B"/>
    <w:rsid w:val="008B4CFA"/>
    <w:rsid w:val="008C24EF"/>
    <w:rsid w:val="008C4AB5"/>
    <w:rsid w:val="008D0E1B"/>
    <w:rsid w:val="008E1BD4"/>
    <w:rsid w:val="008E5CF5"/>
    <w:rsid w:val="008F1880"/>
    <w:rsid w:val="008F7E89"/>
    <w:rsid w:val="00901215"/>
    <w:rsid w:val="0090614F"/>
    <w:rsid w:val="00923EEF"/>
    <w:rsid w:val="0092642A"/>
    <w:rsid w:val="009266D2"/>
    <w:rsid w:val="009273A0"/>
    <w:rsid w:val="00927E6C"/>
    <w:rsid w:val="00932C9B"/>
    <w:rsid w:val="0093431D"/>
    <w:rsid w:val="009404CF"/>
    <w:rsid w:val="0094311F"/>
    <w:rsid w:val="00943E14"/>
    <w:rsid w:val="00945A8F"/>
    <w:rsid w:val="00945D1C"/>
    <w:rsid w:val="0095603D"/>
    <w:rsid w:val="00956191"/>
    <w:rsid w:val="00956595"/>
    <w:rsid w:val="009618B0"/>
    <w:rsid w:val="00963780"/>
    <w:rsid w:val="00965308"/>
    <w:rsid w:val="00971871"/>
    <w:rsid w:val="0098631D"/>
    <w:rsid w:val="0099146F"/>
    <w:rsid w:val="009938D0"/>
    <w:rsid w:val="0099416C"/>
    <w:rsid w:val="00997602"/>
    <w:rsid w:val="009A0044"/>
    <w:rsid w:val="009A1336"/>
    <w:rsid w:val="009B19E9"/>
    <w:rsid w:val="009B3802"/>
    <w:rsid w:val="009B5995"/>
    <w:rsid w:val="009C207B"/>
    <w:rsid w:val="009C73D5"/>
    <w:rsid w:val="009D54D9"/>
    <w:rsid w:val="009E358F"/>
    <w:rsid w:val="009E60CD"/>
    <w:rsid w:val="009E7B98"/>
    <w:rsid w:val="009F0024"/>
    <w:rsid w:val="009F0894"/>
    <w:rsid w:val="009F5855"/>
    <w:rsid w:val="009F68FB"/>
    <w:rsid w:val="00A000AC"/>
    <w:rsid w:val="00A03939"/>
    <w:rsid w:val="00A14ED1"/>
    <w:rsid w:val="00A16F3B"/>
    <w:rsid w:val="00A17EE3"/>
    <w:rsid w:val="00A21B50"/>
    <w:rsid w:val="00A26F8C"/>
    <w:rsid w:val="00A34D14"/>
    <w:rsid w:val="00A35013"/>
    <w:rsid w:val="00A505E5"/>
    <w:rsid w:val="00A52E91"/>
    <w:rsid w:val="00A53380"/>
    <w:rsid w:val="00A57DB8"/>
    <w:rsid w:val="00A622F4"/>
    <w:rsid w:val="00A66CD8"/>
    <w:rsid w:val="00A74017"/>
    <w:rsid w:val="00A838CE"/>
    <w:rsid w:val="00A853C3"/>
    <w:rsid w:val="00A85FBB"/>
    <w:rsid w:val="00A902CC"/>
    <w:rsid w:val="00A9286F"/>
    <w:rsid w:val="00A95627"/>
    <w:rsid w:val="00A972AD"/>
    <w:rsid w:val="00A97F68"/>
    <w:rsid w:val="00AA0046"/>
    <w:rsid w:val="00AA1846"/>
    <w:rsid w:val="00AA4C84"/>
    <w:rsid w:val="00AA6809"/>
    <w:rsid w:val="00AB2994"/>
    <w:rsid w:val="00AB4BE7"/>
    <w:rsid w:val="00AB7F7D"/>
    <w:rsid w:val="00AC1EBB"/>
    <w:rsid w:val="00AC46FA"/>
    <w:rsid w:val="00AC48D1"/>
    <w:rsid w:val="00AD0365"/>
    <w:rsid w:val="00AD636E"/>
    <w:rsid w:val="00AE4A4D"/>
    <w:rsid w:val="00AE748F"/>
    <w:rsid w:val="00AF0757"/>
    <w:rsid w:val="00AF69B3"/>
    <w:rsid w:val="00B00D68"/>
    <w:rsid w:val="00B130E6"/>
    <w:rsid w:val="00B153F2"/>
    <w:rsid w:val="00B2207F"/>
    <w:rsid w:val="00B22875"/>
    <w:rsid w:val="00B2775E"/>
    <w:rsid w:val="00B30DFC"/>
    <w:rsid w:val="00B32D11"/>
    <w:rsid w:val="00B3331F"/>
    <w:rsid w:val="00B36F25"/>
    <w:rsid w:val="00B44FB0"/>
    <w:rsid w:val="00B50DD3"/>
    <w:rsid w:val="00B67915"/>
    <w:rsid w:val="00B7593C"/>
    <w:rsid w:val="00B77DF4"/>
    <w:rsid w:val="00B90E02"/>
    <w:rsid w:val="00B9165A"/>
    <w:rsid w:val="00B93779"/>
    <w:rsid w:val="00B956A6"/>
    <w:rsid w:val="00B97E2C"/>
    <w:rsid w:val="00BA1344"/>
    <w:rsid w:val="00BA5BE3"/>
    <w:rsid w:val="00BB1B8F"/>
    <w:rsid w:val="00BB34AC"/>
    <w:rsid w:val="00BC4442"/>
    <w:rsid w:val="00BC462C"/>
    <w:rsid w:val="00BC723C"/>
    <w:rsid w:val="00BD7352"/>
    <w:rsid w:val="00BE1B68"/>
    <w:rsid w:val="00BE1BF5"/>
    <w:rsid w:val="00BE2B25"/>
    <w:rsid w:val="00BE3C1A"/>
    <w:rsid w:val="00BE74C6"/>
    <w:rsid w:val="00C03DC1"/>
    <w:rsid w:val="00C07692"/>
    <w:rsid w:val="00C116F0"/>
    <w:rsid w:val="00C11CF5"/>
    <w:rsid w:val="00C13ABF"/>
    <w:rsid w:val="00C15827"/>
    <w:rsid w:val="00C177B1"/>
    <w:rsid w:val="00C20657"/>
    <w:rsid w:val="00C3026B"/>
    <w:rsid w:val="00C30EFA"/>
    <w:rsid w:val="00C41369"/>
    <w:rsid w:val="00C43DB0"/>
    <w:rsid w:val="00C43EB9"/>
    <w:rsid w:val="00C4701E"/>
    <w:rsid w:val="00C47604"/>
    <w:rsid w:val="00C52C57"/>
    <w:rsid w:val="00C5581B"/>
    <w:rsid w:val="00C70FE6"/>
    <w:rsid w:val="00C7126B"/>
    <w:rsid w:val="00C725A0"/>
    <w:rsid w:val="00C72936"/>
    <w:rsid w:val="00C80D73"/>
    <w:rsid w:val="00C86777"/>
    <w:rsid w:val="00C92587"/>
    <w:rsid w:val="00C971D9"/>
    <w:rsid w:val="00CA3AD9"/>
    <w:rsid w:val="00CA4255"/>
    <w:rsid w:val="00CA43A5"/>
    <w:rsid w:val="00CB7C97"/>
    <w:rsid w:val="00CC0942"/>
    <w:rsid w:val="00CC1B63"/>
    <w:rsid w:val="00CD10E4"/>
    <w:rsid w:val="00CD1D80"/>
    <w:rsid w:val="00CD3456"/>
    <w:rsid w:val="00CD6DEA"/>
    <w:rsid w:val="00CE3D8E"/>
    <w:rsid w:val="00CE78C9"/>
    <w:rsid w:val="00CF2F96"/>
    <w:rsid w:val="00CF31E4"/>
    <w:rsid w:val="00D0502F"/>
    <w:rsid w:val="00D07F48"/>
    <w:rsid w:val="00D1052E"/>
    <w:rsid w:val="00D2490B"/>
    <w:rsid w:val="00D27735"/>
    <w:rsid w:val="00D366B1"/>
    <w:rsid w:val="00D41E03"/>
    <w:rsid w:val="00D4293F"/>
    <w:rsid w:val="00D46873"/>
    <w:rsid w:val="00D46B22"/>
    <w:rsid w:val="00D4736B"/>
    <w:rsid w:val="00D51850"/>
    <w:rsid w:val="00D54437"/>
    <w:rsid w:val="00D5707F"/>
    <w:rsid w:val="00D578CA"/>
    <w:rsid w:val="00D57C6F"/>
    <w:rsid w:val="00D60C33"/>
    <w:rsid w:val="00D7707A"/>
    <w:rsid w:val="00D778B7"/>
    <w:rsid w:val="00D77EBE"/>
    <w:rsid w:val="00D8239F"/>
    <w:rsid w:val="00D828F3"/>
    <w:rsid w:val="00D916D4"/>
    <w:rsid w:val="00D93160"/>
    <w:rsid w:val="00DA242F"/>
    <w:rsid w:val="00DA2456"/>
    <w:rsid w:val="00DA78D1"/>
    <w:rsid w:val="00DB6D68"/>
    <w:rsid w:val="00DC2D48"/>
    <w:rsid w:val="00DC6D96"/>
    <w:rsid w:val="00DD3F34"/>
    <w:rsid w:val="00DD723A"/>
    <w:rsid w:val="00DF67CF"/>
    <w:rsid w:val="00E0600D"/>
    <w:rsid w:val="00E12F1A"/>
    <w:rsid w:val="00E1408F"/>
    <w:rsid w:val="00E16EB8"/>
    <w:rsid w:val="00E217B1"/>
    <w:rsid w:val="00E22887"/>
    <w:rsid w:val="00E3543F"/>
    <w:rsid w:val="00E35D3C"/>
    <w:rsid w:val="00E37A2B"/>
    <w:rsid w:val="00E42BC1"/>
    <w:rsid w:val="00E438CB"/>
    <w:rsid w:val="00E43CB9"/>
    <w:rsid w:val="00E558DC"/>
    <w:rsid w:val="00E6043F"/>
    <w:rsid w:val="00E738E0"/>
    <w:rsid w:val="00E74610"/>
    <w:rsid w:val="00E758C8"/>
    <w:rsid w:val="00E92992"/>
    <w:rsid w:val="00E94394"/>
    <w:rsid w:val="00E96373"/>
    <w:rsid w:val="00EB076B"/>
    <w:rsid w:val="00EB280A"/>
    <w:rsid w:val="00EB3A72"/>
    <w:rsid w:val="00EB424A"/>
    <w:rsid w:val="00EB5BF6"/>
    <w:rsid w:val="00EC1E16"/>
    <w:rsid w:val="00EC3846"/>
    <w:rsid w:val="00EE1ECB"/>
    <w:rsid w:val="00EF105C"/>
    <w:rsid w:val="00EF139F"/>
    <w:rsid w:val="00EF4CB1"/>
    <w:rsid w:val="00F0064C"/>
    <w:rsid w:val="00F319D9"/>
    <w:rsid w:val="00F41C8C"/>
    <w:rsid w:val="00F4597B"/>
    <w:rsid w:val="00F50C3A"/>
    <w:rsid w:val="00F54F44"/>
    <w:rsid w:val="00F55E90"/>
    <w:rsid w:val="00F57CD9"/>
    <w:rsid w:val="00F634A3"/>
    <w:rsid w:val="00F65BBD"/>
    <w:rsid w:val="00F65F42"/>
    <w:rsid w:val="00F70718"/>
    <w:rsid w:val="00F70D68"/>
    <w:rsid w:val="00F713DA"/>
    <w:rsid w:val="00F7745A"/>
    <w:rsid w:val="00F81BA3"/>
    <w:rsid w:val="00F87C2E"/>
    <w:rsid w:val="00F96CA3"/>
    <w:rsid w:val="00F96F50"/>
    <w:rsid w:val="00FA1776"/>
    <w:rsid w:val="00FA1F63"/>
    <w:rsid w:val="00FA7E85"/>
    <w:rsid w:val="00FB2C02"/>
    <w:rsid w:val="00FB4726"/>
    <w:rsid w:val="00FC3E69"/>
    <w:rsid w:val="00FC5B50"/>
    <w:rsid w:val="00FC5E87"/>
    <w:rsid w:val="00FD0505"/>
    <w:rsid w:val="00FD0C6A"/>
    <w:rsid w:val="00FD725E"/>
    <w:rsid w:val="00FF26FD"/>
    <w:rsid w:val="00FF48AF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B264D8"/>
  <w15:docId w15:val="{2FA5E12A-5738-417D-A3D7-9E81F3D4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3"/>
    <w:pPr>
      <w:widowControl w:val="0"/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paragraph" w:styleId="1">
    <w:name w:val="heading 1"/>
    <w:aliases w:val="Знак1 Знак1"/>
    <w:basedOn w:val="a"/>
    <w:next w:val="2"/>
    <w:link w:val="11"/>
    <w:qFormat/>
    <w:rsid w:val="00793C6D"/>
    <w:pPr>
      <w:keepNext/>
      <w:widowControl/>
      <w:numPr>
        <w:numId w:val="6"/>
      </w:numPr>
      <w:spacing w:before="360" w:after="120" w:line="240" w:lineRule="auto"/>
      <w:outlineLvl w:val="0"/>
    </w:pPr>
    <w:rPr>
      <w:b/>
      <w:sz w:val="32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basedOn w:val="a"/>
    <w:link w:val="20"/>
    <w:qFormat/>
    <w:rsid w:val="00793C6D"/>
    <w:pPr>
      <w:widowControl/>
      <w:numPr>
        <w:ilvl w:val="1"/>
        <w:numId w:val="6"/>
      </w:numPr>
      <w:spacing w:before="120" w:line="240" w:lineRule="auto"/>
      <w:outlineLvl w:val="1"/>
    </w:pPr>
    <w:rPr>
      <w:b/>
    </w:rPr>
  </w:style>
  <w:style w:type="paragraph" w:styleId="3">
    <w:name w:val="heading 3"/>
    <w:aliases w:val="Char"/>
    <w:basedOn w:val="a"/>
    <w:link w:val="30"/>
    <w:qFormat/>
    <w:rsid w:val="00793C6D"/>
    <w:pPr>
      <w:widowControl/>
      <w:numPr>
        <w:ilvl w:val="2"/>
        <w:numId w:val="6"/>
      </w:numPr>
      <w:spacing w:before="60" w:line="240" w:lineRule="auto"/>
      <w:outlineLvl w:val="2"/>
    </w:pPr>
    <w:rPr>
      <w:rFonts w:cs="Arial"/>
      <w:szCs w:val="24"/>
    </w:rPr>
  </w:style>
  <w:style w:type="paragraph" w:styleId="4">
    <w:name w:val="heading 4"/>
    <w:basedOn w:val="a"/>
    <w:link w:val="40"/>
    <w:qFormat/>
    <w:rsid w:val="00793C6D"/>
    <w:pPr>
      <w:widowControl/>
      <w:numPr>
        <w:ilvl w:val="3"/>
        <w:numId w:val="6"/>
      </w:numPr>
      <w:tabs>
        <w:tab w:val="num" w:pos="567"/>
        <w:tab w:val="left" w:pos="1701"/>
      </w:tabs>
      <w:spacing w:before="60" w:line="240" w:lineRule="auto"/>
      <w:ind w:left="1843"/>
      <w:outlineLvl w:val="3"/>
    </w:pPr>
    <w:rPr>
      <w:rFonts w:cs="Arial"/>
      <w:szCs w:val="24"/>
    </w:rPr>
  </w:style>
  <w:style w:type="paragraph" w:styleId="5">
    <w:name w:val="heading 5"/>
    <w:basedOn w:val="a"/>
    <w:link w:val="50"/>
    <w:qFormat/>
    <w:rsid w:val="00793C6D"/>
    <w:pPr>
      <w:widowControl/>
      <w:numPr>
        <w:ilvl w:val="4"/>
        <w:numId w:val="6"/>
      </w:numPr>
      <w:spacing w:before="60" w:line="240" w:lineRule="auto"/>
      <w:outlineLvl w:val="4"/>
    </w:pPr>
    <w:rPr>
      <w:rFonts w:cs="Arial"/>
      <w:szCs w:val="24"/>
    </w:rPr>
  </w:style>
  <w:style w:type="paragraph" w:styleId="6">
    <w:name w:val="heading 6"/>
    <w:basedOn w:val="a"/>
    <w:link w:val="60"/>
    <w:qFormat/>
    <w:rsid w:val="00793C6D"/>
    <w:pPr>
      <w:widowControl/>
      <w:numPr>
        <w:ilvl w:val="5"/>
        <w:numId w:val="6"/>
      </w:numPr>
      <w:spacing w:before="60" w:line="240" w:lineRule="auto"/>
      <w:outlineLvl w:val="5"/>
    </w:pPr>
    <w:rPr>
      <w:rFonts w:cs="Arial"/>
      <w:szCs w:val="24"/>
    </w:rPr>
  </w:style>
  <w:style w:type="paragraph" w:styleId="7">
    <w:name w:val="heading 7"/>
    <w:basedOn w:val="a"/>
    <w:link w:val="70"/>
    <w:qFormat/>
    <w:rsid w:val="00793C6D"/>
    <w:pPr>
      <w:widowControl/>
      <w:numPr>
        <w:ilvl w:val="6"/>
        <w:numId w:val="6"/>
      </w:numPr>
      <w:spacing w:before="60" w:line="240" w:lineRule="auto"/>
      <w:outlineLvl w:val="6"/>
    </w:pPr>
    <w:rPr>
      <w:rFonts w:cs="Arial"/>
      <w:szCs w:val="24"/>
    </w:rPr>
  </w:style>
  <w:style w:type="paragraph" w:styleId="8">
    <w:name w:val="heading 8"/>
    <w:basedOn w:val="a"/>
    <w:link w:val="80"/>
    <w:qFormat/>
    <w:rsid w:val="00793C6D"/>
    <w:pPr>
      <w:widowControl/>
      <w:numPr>
        <w:ilvl w:val="7"/>
        <w:numId w:val="6"/>
      </w:numPr>
      <w:spacing w:before="60" w:line="240" w:lineRule="auto"/>
      <w:outlineLvl w:val="7"/>
    </w:pPr>
  </w:style>
  <w:style w:type="paragraph" w:styleId="9">
    <w:name w:val="heading 9"/>
    <w:basedOn w:val="a"/>
    <w:link w:val="90"/>
    <w:qFormat/>
    <w:rsid w:val="00793C6D"/>
    <w:pPr>
      <w:widowControl/>
      <w:numPr>
        <w:ilvl w:val="8"/>
        <w:numId w:val="6"/>
      </w:numPr>
      <w:spacing w:before="60" w:line="240" w:lineRule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BA5BE3"/>
    <w:pPr>
      <w:ind w:left="720"/>
      <w:contextualSpacing/>
    </w:pPr>
  </w:style>
  <w:style w:type="paragraph" w:customStyle="1" w:styleId="BodyText21">
    <w:name w:val="Body Text 21"/>
    <w:basedOn w:val="a"/>
    <w:rsid w:val="00A16F3B"/>
    <w:pPr>
      <w:widowControl/>
      <w:spacing w:line="240" w:lineRule="auto"/>
    </w:pPr>
    <w:rPr>
      <w:rFonts w:cs="Arial"/>
      <w:sz w:val="20"/>
      <w:lang w:eastAsia="ru-RU"/>
    </w:rPr>
  </w:style>
  <w:style w:type="paragraph" w:styleId="21">
    <w:name w:val="Body Text Indent 2"/>
    <w:basedOn w:val="a"/>
    <w:link w:val="22"/>
    <w:rsid w:val="00E558DC"/>
    <w:pPr>
      <w:widowControl/>
      <w:spacing w:line="240" w:lineRule="auto"/>
      <w:ind w:firstLine="720"/>
    </w:pPr>
    <w:rPr>
      <w:rFonts w:ascii="Tms Rmn" w:hAnsi="Tms Rmn" w:cs="Tms Rm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8DC"/>
    <w:rPr>
      <w:rFonts w:ascii="Tms Rmn" w:eastAsia="Times New Roman" w:hAnsi="Tms Rmn" w:cs="Tms Rm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E558D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558DC"/>
    <w:rPr>
      <w:rFonts w:ascii="Arial" w:eastAsia="Times New Roman" w:hAnsi="Arial"/>
      <w:sz w:val="24"/>
      <w:lang w:eastAsia="en-US"/>
    </w:rPr>
  </w:style>
  <w:style w:type="paragraph" w:customStyle="1" w:styleId="110">
    <w:name w:val="Абзац списка11"/>
    <w:basedOn w:val="a"/>
    <w:rsid w:val="0002111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C2B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D7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Revision"/>
    <w:hidden/>
    <w:uiPriority w:val="99"/>
    <w:semiHidden/>
    <w:rsid w:val="006A3312"/>
    <w:rPr>
      <w:rFonts w:ascii="Arial" w:eastAsia="Times New Roman" w:hAnsi="Arial"/>
      <w:sz w:val="24"/>
      <w:lang w:eastAsia="en-US"/>
    </w:rPr>
  </w:style>
  <w:style w:type="character" w:customStyle="1" w:styleId="12">
    <w:name w:val="Заголовок 1 Знак"/>
    <w:basedOn w:val="a0"/>
    <w:uiPriority w:val="9"/>
    <w:rsid w:val="00793C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0"/>
    <w:link w:val="2"/>
    <w:rsid w:val="00793C6D"/>
    <w:rPr>
      <w:rFonts w:ascii="Arial" w:eastAsia="Times New Roman" w:hAnsi="Arial"/>
      <w:b/>
      <w:sz w:val="24"/>
      <w:lang w:eastAsia="en-US"/>
    </w:rPr>
  </w:style>
  <w:style w:type="character" w:customStyle="1" w:styleId="30">
    <w:name w:val="Заголовок 3 Знак"/>
    <w:aliases w:val="Char Знак"/>
    <w:basedOn w:val="a0"/>
    <w:link w:val="3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793C6D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93C6D"/>
    <w:rPr>
      <w:rFonts w:ascii="Arial" w:eastAsia="Times New Roman" w:hAnsi="Arial"/>
      <w:sz w:val="24"/>
      <w:lang w:eastAsia="en-US"/>
    </w:rPr>
  </w:style>
  <w:style w:type="character" w:customStyle="1" w:styleId="90">
    <w:name w:val="Заголовок 9 Знак"/>
    <w:basedOn w:val="a0"/>
    <w:link w:val="9"/>
    <w:rsid w:val="00793C6D"/>
    <w:rPr>
      <w:rFonts w:ascii="Arial" w:eastAsia="Times New Roman" w:hAnsi="Arial"/>
      <w:sz w:val="24"/>
      <w:lang w:eastAsia="en-US"/>
    </w:rPr>
  </w:style>
  <w:style w:type="character" w:customStyle="1" w:styleId="11">
    <w:name w:val="Заголовок 1 Знак1"/>
    <w:aliases w:val="Знак1 Знак1 Знак"/>
    <w:basedOn w:val="a0"/>
    <w:link w:val="1"/>
    <w:locked/>
    <w:rsid w:val="00793C6D"/>
    <w:rPr>
      <w:rFonts w:ascii="Arial" w:eastAsia="Times New Roman" w:hAnsi="Arial"/>
      <w:b/>
      <w:sz w:val="32"/>
      <w:lang w:eastAsia="en-US"/>
    </w:rPr>
  </w:style>
  <w:style w:type="paragraph" w:styleId="a6">
    <w:name w:val="List Paragraph"/>
    <w:basedOn w:val="a"/>
    <w:uiPriority w:val="1"/>
    <w:qFormat/>
    <w:rsid w:val="00BB34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C02"/>
    <w:rPr>
      <w:rFonts w:ascii="Arial" w:eastAsia="Times New Roman" w:hAnsi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FB2C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C02"/>
    <w:rPr>
      <w:rFonts w:ascii="Arial" w:eastAsia="Times New Roman" w:hAnsi="Arial"/>
      <w:sz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AD63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636E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636E"/>
    <w:rPr>
      <w:rFonts w:ascii="Arial" w:eastAsia="Times New Roman" w:hAnsi="Arial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63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636E"/>
    <w:rPr>
      <w:rFonts w:ascii="Arial" w:eastAsia="Times New Roman" w:hAnsi="Arial"/>
      <w:b/>
      <w:bCs/>
      <w:lang w:eastAsia="en-US"/>
    </w:rPr>
  </w:style>
  <w:style w:type="paragraph" w:customStyle="1" w:styleId="Normal12">
    <w:name w:val="Normal+12"/>
    <w:basedOn w:val="a"/>
    <w:rsid w:val="005E4839"/>
    <w:pPr>
      <w:spacing w:after="240" w:line="240" w:lineRule="auto"/>
    </w:pPr>
    <w:rPr>
      <w:rFonts w:ascii="Times New Roman" w:hAnsi="Times New Roman"/>
      <w:lang w:val="en-US"/>
    </w:rPr>
  </w:style>
  <w:style w:type="character" w:styleId="af0">
    <w:name w:val="Hyperlink"/>
    <w:basedOn w:val="a0"/>
    <w:uiPriority w:val="99"/>
    <w:unhideWhenUsed/>
    <w:rsid w:val="000F2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7AC436E076C64D8AB7BBFC0A07DD99" ma:contentTypeVersion="2" ma:contentTypeDescription="Создание документа." ma:contentTypeScope="" ma:versionID="5c321d87d58d06f09d865717281ed8ac">
  <xsd:schema xmlns:xsd="http://www.w3.org/2001/XMLSchema" xmlns:xs="http://www.w3.org/2001/XMLSchema" xmlns:p="http://schemas.microsoft.com/office/2006/metadata/properties" xmlns:ns2="7b5b96a8-8775-4268-9aa7-34f7fcbb59d1" targetNamespace="http://schemas.microsoft.com/office/2006/metadata/properties" ma:root="true" ma:fieldsID="1c412a7ed0270d446ed42b262b618ab1" ns2:_="">
    <xsd:import namespace="7b5b96a8-8775-4268-9aa7-34f7fcbb5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96a8-8775-4268-9aa7-34f7fcbb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01B5-4735-48B1-9530-E4C9E70499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b5b96a8-8775-4268-9aa7-34f7fcbb59d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7CDE87-FFA8-4D42-B647-BD7E1BA1A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96a8-8775-4268-9aa7-34f7fcbb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77BE0-979D-4238-B1A6-6FD19049A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9DC77-D513-4654-B546-84883465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viktoria.yareeva</dc:creator>
  <cp:lastModifiedBy>Ахмедова Ольга</cp:lastModifiedBy>
  <cp:revision>2</cp:revision>
  <cp:lastPrinted>2015-08-05T12:48:00Z</cp:lastPrinted>
  <dcterms:created xsi:type="dcterms:W3CDTF">2025-04-24T09:19:00Z</dcterms:created>
  <dcterms:modified xsi:type="dcterms:W3CDTF">2025-04-24T09:19:00Z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0x010100407AC436E076C64D8AB7BBFC0A07DD99</vt:lpwstr>
  </property>
</Properties>
</file>